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9.0.0 -->
  <w:body>
    <w:p w:rsidR="00A77B3E">
      <w:pPr>
        <w:ind w:left="0"/>
        <w:jc w:val="center"/>
        <w:rPr>
          <w:b/>
          <w:caps/>
        </w:rPr>
      </w:pPr>
      <w:r>
        <w:rPr>
          <w:b/>
          <w:caps/>
        </w:rPr>
        <w:t>Zarządzenie</w:t>
      </w:r>
      <w:r>
        <w:rPr>
          <w:b/>
          <w:caps/>
        </w:rPr>
        <w:t xml:space="preserve"> Nr 027.O.2015</w:t>
      </w:r>
      <w:r>
        <w:rPr>
          <w:b/>
          <w:caps/>
        </w:rPr>
        <w:br/>
      </w:r>
      <w:r>
        <w:rPr>
          <w:b/>
          <w:caps/>
        </w:rPr>
        <w:t>Burmistrza Gminy Iwonicz-Zdrój</w:t>
      </w:r>
    </w:p>
    <w:p w:rsidR="00A77B3E">
      <w:pPr>
        <w:spacing w:before="280" w:after="280"/>
        <w:ind w:left="0"/>
        <w:jc w:val="center"/>
        <w:rPr>
          <w:b/>
          <w:caps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marca 2015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Zarządzenia Nr 006.O.2015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Na podstawie art. 30 ust.1 ustawy z dnia 8 marca 1990 r. o samorządzie gminnym (Dz. U. z 2013 r. poz. 594, z późn. zm.) w związku z § 38 Statutów Sołectw Iwonicz, Lubatowa i Lubatówka przyjętych uchwałami Nr VII/52/07, Nr VII/53/07, Nr VII/54/07 Rady Miejskiej w Iwoniczu-Zdroju z dnia 20 czerwca 2007 r.,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a r z ą d z a 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b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W Zarządzeniu Nr 006.O.2015 Burmistrza Gminy Iwonicz-Zdrój z dnia 19 stycznia 2015 r. w sprawie ustalenia wzorów druków do przeprowadzenia wyborów Sołtysów i Rad Sołeckich,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t>1)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Wzór karty do głosowania na sołtysa stanowiący załącznik nr 4 do zarządzenia otrzymuje brzmienie określone w załączniku nr 1 do niniejszego zarządzenia;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t>2)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Wzór karty do głosowania do Rady Sołeckiej stanowiący załącznik nr 5 do zarządzenia otrzymuje brzmienie określone w załączniku nr 2 do niniejszego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b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Zarządzenie wchodzi w życie z dniem podjęcia. 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b w:val="0"/>
          <w:i w:val="0"/>
          <w:u w:val="none"/>
        </w:rP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Burmistrz Gminy Iwonicz-Zdrój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</w:r>
            <w:r>
              <w:rPr>
                <w:b/>
              </w:rPr>
              <w:t>Witold Kocaj</w:t>
            </w:r>
          </w:p>
        </w:tc>
      </w:tr>
    </w:tbl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caps w:val="0"/>
          <w:sz w:val="22"/>
        </w:rPr>
        <w:sectPr>
          <w:footerReference w:type="default" r:id="rId4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fldChar w:fldCharType="begin"/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fldChar w:fldCharType="separate"/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fldChar w:fldCharType="end"/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Załącznik Nr 1 do Zarządzenia Nr 027.O.2015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br/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Burmistrza Gminy Iwonicz-Zdrój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br/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 marca 2015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KARTA DO GŁOSOWANIA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wyborach Sołtysa w sołectwie 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dniu …………………….2015r.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Kandydaci na Sołtysa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t>1. 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□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t>2. 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□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z w:val="22"/>
        </w:rPr>
      </w:pPr>
      <w:r>
        <w:t>3. 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□</w:t>
      </w:r>
      <w:r>
        <w:rPr>
          <w:rFonts w:ascii="Times New Roman" w:eastAsia="Times New Roman" w:hAnsi="Times New Roman" w:cs="Times New Roman"/>
          <w:b w:val="0"/>
          <w:caps w:val="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b/>
          <w:caps w:val="0"/>
          <w:sz w:val="22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caps w:val="0"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(imię – imiona i nazwisko)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caps w:val="0"/>
          <w:sz w:val="22"/>
          <w:u w:val="thick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  <w:u w:val="thick"/>
        </w:rPr>
        <w:t>Informacja: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  <w:t>Głosować można tylko na jednego kandydata stawiając znak „x” w kratce z lewej strony obok nazwiska.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  <w:t>Postawienie znaku „x” w kratce obok dwóch lub więcej kandydatów albo niepostawienie znaku „x” w żadnej kratce powoduje nieważność głosu.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  <w:u w:val="none"/>
        </w:rPr>
        <w:t>(</w:t>
      </w:r>
      <w:r>
        <w:rPr>
          <w:rFonts w:ascii="Times New Roman" w:eastAsia="Times New Roman" w:hAnsi="Times New Roman" w:cs="Times New Roman"/>
          <w:b w:val="0"/>
          <w:i/>
          <w:caps w:val="0"/>
          <w:sz w:val="22"/>
          <w:u w:val="none"/>
        </w:rPr>
        <w:t>miejsce na pieczęć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(</w:t>
      </w:r>
      <w:r>
        <w:rPr>
          <w:rFonts w:ascii="Times New Roman" w:eastAsia="Times New Roman" w:hAnsi="Times New Roman" w:cs="Times New Roman"/>
          <w:b w:val="0"/>
          <w:i/>
          <w:caps w:val="0"/>
          <w:sz w:val="22"/>
          <w:u w:val="none"/>
        </w:rPr>
        <w:t>pieczęć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sectPr>
          <w:footerReference w:type="default" r:id="rId5"/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Gminy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Obwodowej Komisji Wyborczej</w:t>
      </w:r>
    </w:p>
    <w:p w:rsidR="00A77B3E">
      <w:pPr>
        <w:keepNext/>
        <w:keepLines w:val="0"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Załącznik Nr 2 do Zarządzenia Nr 027.O.2015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Burmistrza Gminy Iwonicz-Zdrój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z dnia 19 marca 2015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KARTA DO GŁOSOWANIA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wyborach Rady Sołeckiej w sołectwie 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dniu …………………….2015r.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Kandydaci do Rady Sołeckiej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□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(imię – imiona i nazwisko)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thick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thick"/>
        </w:rPr>
        <w:t>Informacja: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Głosować można tylko na siedmiu kandydatów stawiając znak „x” w kratce z lewej strony obok nazwiska.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Postawienie znaku „x” w kratce z lewej strony obok ośmiu lub więcej kandydatów albo niepostawienie znaku „x” w żadnej kratce powoduje nieważność głosu.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(</w:t>
      </w:r>
      <w:r>
        <w:rPr>
          <w:rFonts w:ascii="Times New Roman" w:eastAsia="Times New Roman" w:hAnsi="Times New Roman" w:cs="Times New Roman"/>
          <w:b w:val="0"/>
          <w:i/>
          <w:caps w:val="0"/>
          <w:sz w:val="22"/>
          <w:u w:val="none"/>
        </w:rPr>
        <w:t>miejsce na pieczęć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(</w:t>
      </w:r>
      <w:r>
        <w:rPr>
          <w:rFonts w:ascii="Times New Roman" w:eastAsia="Times New Roman" w:hAnsi="Times New Roman" w:cs="Times New Roman"/>
          <w:b w:val="0"/>
          <w:i/>
          <w:caps w:val="0"/>
          <w:sz w:val="22"/>
          <w:u w:val="none"/>
        </w:rPr>
        <w:t>pieczęć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Gminy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i w:val="0"/>
          <w:caps w:val="0"/>
          <w:sz w:val="22"/>
          <w:u w:val="none"/>
        </w:rPr>
        <w:t>Obwodowej Komisji Wyborczej</w:t>
      </w:r>
    </w:p>
    <w:sectPr>
      <w:footerReference w:type="default" r:id="rId6"/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4530C4E1-647A-4443-9F61-5A03BB051987. Przyjety</w:t>
          </w:r>
        </w:p>
      </w:tc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4530C4E1-647A-4443-9F61-5A03BB051987. Przyjety</w:t>
          </w:r>
        </w:p>
      </w:tc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4530C4E1-647A-4443-9F61-5A03BB051987. Przyjety</w:t>
          </w:r>
        </w:p>
      </w:tc>
      <w:tc>
        <w:tcPr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027.O.2015 z dnia 19 marca 2015 r.</dc:title>
  <dc:subject>w sprawie zmiany Zarządzenia Nr 006.O.2015</dc:subject>
  <dc:creator>user</dc:creator>
  <cp:lastModifiedBy>user</cp:lastModifiedBy>
  <cp:revision>1</cp:revision>
  <dcterms:created xsi:type="dcterms:W3CDTF">2015-03-20T09:03:08Z</dcterms:created>
  <dcterms:modified xsi:type="dcterms:W3CDTF">2015-03-20T09:03:08Z</dcterms:modified>
  <cp:category>Akt prawny</cp:category>
</cp:coreProperties>
</file>