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2F5624">
      <w:pPr>
        <w:jc w:val="center"/>
        <w:rPr>
          <w:b/>
          <w:caps/>
        </w:rPr>
      </w:pPr>
      <w:r>
        <w:rPr>
          <w:b/>
          <w:caps/>
        </w:rPr>
        <w:t>Zarządzenie Nr 022.O.2015</w:t>
      </w:r>
      <w:r>
        <w:rPr>
          <w:b/>
          <w:caps/>
        </w:rPr>
        <w:br/>
        <w:t>Burmistrza Gminy Iwonicz-Zdrój</w:t>
      </w:r>
    </w:p>
    <w:p w:rsidR="00A77B3E" w:rsidRDefault="002F5624">
      <w:pPr>
        <w:spacing w:before="280" w:after="280"/>
        <w:jc w:val="center"/>
        <w:rPr>
          <w:b/>
          <w:caps/>
        </w:rPr>
      </w:pPr>
      <w:r>
        <w:t>z dnia 13 marca 2015 r.</w:t>
      </w:r>
    </w:p>
    <w:p w:rsidR="00A77B3E" w:rsidRDefault="002F5624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2015 rok.</w:t>
      </w:r>
    </w:p>
    <w:p w:rsidR="00A77B3E" w:rsidRDefault="002F5624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 xml:space="preserve">art. 257 ust. 1- 4 oraz art. 258 ustawy z dnia 24 września 2009 r. o finansach publicznych (Dz. U. z 2013 r. , poz. 885, </w:t>
      </w:r>
      <w:proofErr w:type="spellStart"/>
      <w:r>
        <w:t>późn</w:t>
      </w:r>
      <w:proofErr w:type="spellEnd"/>
      <w:r>
        <w:t xml:space="preserve">. zm.) oraz Uchwały Nr </w:t>
      </w:r>
      <w:bookmarkStart w:id="0" w:name="_GoBack"/>
      <w:bookmarkEnd w:id="0"/>
      <w:r>
        <w:t>IV/16/2014 Rady Miejskiej w Iwoniczu - Zdroju z dnia 30 grudnia 2014 r. .</w:t>
      </w:r>
    </w:p>
    <w:p w:rsidR="00A77B3E" w:rsidRDefault="002F5624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</w:t>
      </w:r>
      <w:r>
        <w:rPr>
          <w:b/>
          <w:i/>
        </w:rPr>
        <w:t xml:space="preserve"> :</w:t>
      </w:r>
    </w:p>
    <w:p w:rsidR="00A77B3E" w:rsidRDefault="002F5624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2015 rok wprowadza się następujące zmiany :</w:t>
      </w:r>
    </w:p>
    <w:p w:rsidR="00A77B3E" w:rsidRDefault="002F5624">
      <w:pPr>
        <w:keepLines/>
        <w:spacing w:before="120" w:after="120"/>
        <w:ind w:firstLine="340"/>
      </w:pPr>
      <w:r>
        <w:t>1. </w:t>
      </w:r>
      <w:r>
        <w:t>Dokonuje się zmian w planie wydatków własnych zgodnie z tabelą nr 1</w:t>
      </w:r>
    </w:p>
    <w:p w:rsidR="00A77B3E" w:rsidRDefault="002F5624">
      <w:pPr>
        <w:keepLines/>
        <w:spacing w:before="120" w:after="120"/>
        <w:ind w:firstLine="340"/>
      </w:pPr>
      <w:r>
        <w:t>2. </w:t>
      </w:r>
      <w:r>
        <w:t>Zmiany planów finansowych w jednostkach budżetowych otrzymują brzmienie zgodnie z ta</w:t>
      </w:r>
      <w:r>
        <w:t>belą nr 2</w:t>
      </w:r>
    </w:p>
    <w:p w:rsidR="00A77B3E" w:rsidRDefault="002F5624">
      <w:pPr>
        <w:keepLines/>
        <w:spacing w:before="120" w:after="120"/>
        <w:ind w:firstLine="340"/>
      </w:pPr>
      <w:r>
        <w:t>3. </w:t>
      </w:r>
      <w:r>
        <w:t>Dokonuje się zmian w planach finansowych wydatków na zadania zlecone zgodnie z tabelą nr 3</w:t>
      </w:r>
    </w:p>
    <w:p w:rsidR="00A77B3E" w:rsidRDefault="002F5624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Iwoniczu-Zdroju.  </w:t>
      </w:r>
    </w:p>
    <w:p w:rsidR="00A77B3E" w:rsidRDefault="002F5624">
      <w:pPr>
        <w:keepNext/>
        <w:keepLines/>
        <w:spacing w:before="120" w:after="120"/>
        <w:ind w:firstLine="340"/>
      </w:pPr>
    </w:p>
    <w:p w:rsidR="00A77B3E" w:rsidRDefault="002F5624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B1C8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C8E" w:rsidRDefault="00BB1C8E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C8E" w:rsidRDefault="002F5624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  <w:r>
              <w:rPr>
                <w:szCs w:val="22"/>
              </w:rPr>
              <w:t>urmistrz Gminy Iwonicz-Zdrój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Witold </w:t>
            </w:r>
            <w:proofErr w:type="spellStart"/>
            <w:r>
              <w:rPr>
                <w:b/>
              </w:rPr>
              <w:t>Kocaj</w:t>
            </w:r>
            <w:proofErr w:type="spellEnd"/>
          </w:p>
        </w:tc>
      </w:tr>
    </w:tbl>
    <w:p w:rsidR="00A77B3E" w:rsidRDefault="002F5624"/>
    <w:p w:rsidR="00A77B3E" w:rsidRDefault="002F5624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2F5624">
      <w:pPr>
        <w:spacing w:before="120" w:after="120"/>
        <w:ind w:firstLine="227"/>
      </w:pPr>
      <w:r>
        <w:lastRenderedPageBreak/>
        <w:t>Tabela nr 1. 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645"/>
        <w:gridCol w:w="465"/>
        <w:gridCol w:w="1006"/>
        <w:gridCol w:w="916"/>
        <w:gridCol w:w="961"/>
        <w:gridCol w:w="871"/>
        <w:gridCol w:w="840"/>
        <w:gridCol w:w="825"/>
        <w:gridCol w:w="810"/>
        <w:gridCol w:w="645"/>
        <w:gridCol w:w="840"/>
        <w:gridCol w:w="1066"/>
        <w:gridCol w:w="780"/>
        <w:gridCol w:w="600"/>
        <w:gridCol w:w="765"/>
        <w:gridCol w:w="871"/>
        <w:gridCol w:w="1081"/>
        <w:gridCol w:w="871"/>
      </w:tblGrid>
      <w:tr w:rsidR="00BB1C8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Dział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Rozdział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Nazwa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Plan</w:t>
            </w:r>
          </w:p>
        </w:tc>
        <w:tc>
          <w:tcPr>
            <w:tcW w:w="108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Z tego</w:t>
            </w:r>
          </w:p>
        </w:tc>
      </w:tr>
      <w:tr w:rsidR="00BB1C8E">
        <w:trPr>
          <w:trHeight w:val="18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2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Wydatki bieżące</w:t>
            </w:r>
          </w:p>
        </w:tc>
        <w:tc>
          <w:tcPr>
            <w:tcW w:w="64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Wydatki majątkowe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z tego:</w:t>
            </w:r>
          </w:p>
        </w:tc>
      </w:tr>
      <w:tr w:rsidR="00BB1C8E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2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64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w tym: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BB1C8E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2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wydatki jednostek budżetowych,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dotacje na zadania bieżące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świadczenia na rzecz osób fizycznych;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obsługa długu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</w:tr>
      <w:tr w:rsidR="00BB1C8E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2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 xml:space="preserve">na programy finansowane z udziałem środków, o których </w:t>
            </w:r>
            <w:r>
              <w:rPr>
                <w:sz w:val="12"/>
              </w:rPr>
              <w:t>mowa w art. 5 ust. 1 pkt 2 i 3,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</w:tr>
      <w:tr w:rsidR="00BB1C8E">
        <w:trPr>
          <w:trHeight w:val="6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2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</w:p>
        </w:tc>
      </w:tr>
      <w:tr w:rsidR="00BB1C8E">
        <w:trPr>
          <w:trHeight w:val="1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BB1C8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751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 xml:space="preserve">Urzędy naczelnych organów władzy państwowej, kontroli </w:t>
            </w:r>
            <w:r>
              <w:rPr>
                <w:sz w:val="12"/>
              </w:rPr>
              <w:t>i ochrony prawa oraz sądownictwa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6497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6497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3392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1299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2093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3105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-1378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-1378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-1378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-678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1378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1378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1378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6497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6497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3392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1977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1415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3105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75109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Wybory do rad gmin, rad powiatów i sejmików województw, wybory wójtów, burmistrzów i prezydentów miast oraz referenda gminne, powiatowe i wojewódzkie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4631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4631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1526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826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3105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-1378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-1378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-1378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-678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1378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1378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1378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4631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4631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1526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1378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148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3105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4010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Wynagrodzenia osobowe pracowników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1151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1151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1151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1151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1151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1151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1151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1151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4110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Składki na ubezpieczenia społeczne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198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198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4120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Składki na Fundusz Pracy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29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29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29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29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4170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Wynagrodzenia bezosobowe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700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700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-700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-700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Zakup materiałów i wyposażenia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426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-278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-278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-278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-278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148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148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2"/>
              </w:rPr>
              <w:t>4300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Zakup usług pozostałych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400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-400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-400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-400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-400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26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przed zmianą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30767089,28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27155650,28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21024170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14820621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6203549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1021100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4377072,28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98165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3611439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3611439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1152212,08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26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zmniejszenie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-1378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-1378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-700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-678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26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zwiększenie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1378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1378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1378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B1C8E">
        <w:trPr>
          <w:trHeight w:val="130"/>
        </w:trPr>
        <w:tc>
          <w:tcPr>
            <w:tcW w:w="26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2"/>
              </w:rPr>
              <w:t>po zmianach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30767089,28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27155650,28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21024170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14821299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6202871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1021100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4377072,28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98165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3611439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3611439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1152212,08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2F5624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2F5624">
      <w:pPr>
        <w:spacing w:before="120" w:after="120"/>
        <w:ind w:firstLine="227"/>
      </w:pPr>
      <w:r>
        <w:lastRenderedPageBreak/>
        <w:t>Tabela nr 2.Zmiany w planie wydatków wg jednostek 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871"/>
        <w:gridCol w:w="916"/>
        <w:gridCol w:w="4400"/>
        <w:gridCol w:w="1337"/>
        <w:gridCol w:w="916"/>
        <w:gridCol w:w="1367"/>
      </w:tblGrid>
      <w:tr w:rsidR="00BB1C8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B1C8E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rPr>
                <w:b/>
              </w:rPr>
            </w:pPr>
            <w:r>
              <w:rPr>
                <w:b/>
                <w:sz w:val="16"/>
              </w:rPr>
              <w:t>Urzędy naczelnych organów władzy państwowej, kontroli i ochrony prawa oraz sądownictwa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 xml:space="preserve">6 </w:t>
            </w:r>
            <w:r>
              <w:rPr>
                <w:b/>
                <w:sz w:val="16"/>
              </w:rPr>
              <w:t>497,00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6 497,00</w:t>
            </w:r>
          </w:p>
        </w:tc>
      </w:tr>
      <w:tr w:rsidR="00BB1C8E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75109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Wybory do rad gmin, rad powiatów i sejmików województw, wybory wójtów, burmistrzów i prezydentów miast oraz referenda gminne, powiatowe i wojewódzkie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4 631,00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4 631,00</w:t>
            </w:r>
          </w:p>
        </w:tc>
      </w:tr>
      <w:tr w:rsidR="00BB1C8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Wynagrodzenia osobowe pracowników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 xml:space="preserve">1 </w:t>
            </w:r>
            <w:r>
              <w:rPr>
                <w:sz w:val="16"/>
              </w:rPr>
              <w:t>151,00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1 151,00</w:t>
            </w:r>
          </w:p>
        </w:tc>
      </w:tr>
      <w:tr w:rsidR="00BB1C8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Składki na ubezpieczenia społeczne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198,00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198,00</w:t>
            </w:r>
          </w:p>
        </w:tc>
      </w:tr>
      <w:tr w:rsidR="00BB1C8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Składki na Fundusz Pracy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29,00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29,00</w:t>
            </w:r>
          </w:p>
        </w:tc>
      </w:tr>
      <w:tr w:rsidR="00BB1C8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Wynagrodzenia bezosobowe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- 700,00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B1C8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Zakup materiałów i wyposażenia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426,00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- 278,00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148,00</w:t>
            </w:r>
          </w:p>
        </w:tc>
      </w:tr>
      <w:tr w:rsidR="00BB1C8E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Zakup usług pozostałych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- 400,00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B1C8E">
        <w:trPr>
          <w:trHeight w:val="196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12 925 332,58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12 925 332,58</w:t>
            </w:r>
          </w:p>
        </w:tc>
      </w:tr>
    </w:tbl>
    <w:p w:rsidR="00A77B3E" w:rsidRDefault="002F5624">
      <w:pPr>
        <w:spacing w:before="120" w:after="120"/>
        <w:ind w:firstLine="227"/>
      </w:pPr>
      <w:r>
        <w:t>Tabela nr 3.Zmiany w planie wydatków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871"/>
        <w:gridCol w:w="916"/>
        <w:gridCol w:w="4400"/>
        <w:gridCol w:w="1352"/>
        <w:gridCol w:w="901"/>
        <w:gridCol w:w="1367"/>
      </w:tblGrid>
      <w:tr w:rsidR="00BB1C8E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B1C8E">
        <w:trPr>
          <w:trHeight w:val="22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rPr>
                <w:b/>
              </w:rPr>
            </w:pPr>
            <w:r>
              <w:rPr>
                <w:b/>
                <w:sz w:val="16"/>
              </w:rPr>
              <w:t xml:space="preserve">Urzędy naczelnych organów władzy </w:t>
            </w:r>
            <w:r>
              <w:rPr>
                <w:b/>
                <w:sz w:val="16"/>
              </w:rPr>
              <w:t>państwowej, kontroli i ochrony prawa oraz sądownictwa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6 497,00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6 497,00</w:t>
            </w:r>
          </w:p>
        </w:tc>
      </w:tr>
      <w:tr w:rsidR="00BB1C8E">
        <w:trPr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75109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Wybory do rad gmin, rad powiatów i sejmików województw, wybory wójtów, burmistrzów i prezydentów miast oraz referenda gminne, powiatowe i wojewódzkie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4 631,00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 xml:space="preserve">4 </w:t>
            </w:r>
            <w:r>
              <w:rPr>
                <w:sz w:val="16"/>
              </w:rPr>
              <w:t>631,00</w:t>
            </w:r>
          </w:p>
        </w:tc>
      </w:tr>
      <w:tr w:rsidR="00BB1C8E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Wynagrodzenia osobowe pracowników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1 151,00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1 151,00</w:t>
            </w:r>
          </w:p>
        </w:tc>
      </w:tr>
      <w:tr w:rsidR="00BB1C8E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Składki na ubezpieczenia społeczne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198,00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198,00</w:t>
            </w:r>
          </w:p>
        </w:tc>
      </w:tr>
      <w:tr w:rsidR="00BB1C8E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Składki na Fundusz Pracy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29,00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29,00</w:t>
            </w:r>
          </w:p>
        </w:tc>
      </w:tr>
      <w:tr w:rsidR="00BB1C8E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Wynagrodzenia bezosobowe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- 700,00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B1C8E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Zakup materiałów i wyposażenia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426,00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- 278,00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148,00</w:t>
            </w:r>
          </w:p>
        </w:tc>
      </w:tr>
      <w:tr w:rsidR="00BB1C8E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r>
              <w:rPr>
                <w:sz w:val="16"/>
              </w:rPr>
              <w:t>Zakup usług pozostałych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- 400,00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B1C8E">
        <w:trPr>
          <w:trHeight w:val="192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3 191 497,28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F5624">
            <w:pPr>
              <w:jc w:val="right"/>
            </w:pPr>
            <w:r>
              <w:rPr>
                <w:sz w:val="16"/>
              </w:rPr>
              <w:t>3 191 497,28</w:t>
            </w:r>
          </w:p>
        </w:tc>
      </w:tr>
    </w:tbl>
    <w:p w:rsidR="00A77B3E" w:rsidRDefault="002F5624"/>
    <w:sectPr w:rsidR="00A77B3E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24" w:rsidRDefault="002F5624">
      <w:r>
        <w:separator/>
      </w:r>
    </w:p>
  </w:endnote>
  <w:endnote w:type="continuationSeparator" w:id="0">
    <w:p w:rsidR="002F5624" w:rsidRDefault="002F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0"/>
      <w:gridCol w:w="1572"/>
    </w:tblGrid>
    <w:tr w:rsidR="00BB1C8E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B1C8E" w:rsidRDefault="002F5624">
          <w:pPr>
            <w:jc w:val="left"/>
            <w:rPr>
              <w:sz w:val="18"/>
            </w:rPr>
          </w:pPr>
          <w:r>
            <w:rPr>
              <w:sz w:val="18"/>
            </w:rPr>
            <w:t>Id: 6AED54FF-AB95-47E3-9036-C3D96FBB6134.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B1C8E" w:rsidRDefault="002F562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A3526">
            <w:rPr>
              <w:sz w:val="18"/>
            </w:rPr>
            <w:fldChar w:fldCharType="separate"/>
          </w:r>
          <w:r w:rsidR="009A352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B1C8E" w:rsidRDefault="00BB1C8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38"/>
      <w:gridCol w:w="2316"/>
    </w:tblGrid>
    <w:tr w:rsidR="00BB1C8E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B1C8E" w:rsidRDefault="002F5624">
          <w:pPr>
            <w:jc w:val="left"/>
            <w:rPr>
              <w:sz w:val="18"/>
            </w:rPr>
          </w:pPr>
          <w:r>
            <w:rPr>
              <w:sz w:val="18"/>
            </w:rPr>
            <w:t>Id: 6AED54FF-AB95-47E3-9036-C3D96FBB6134.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B1C8E" w:rsidRDefault="002F562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A3526">
            <w:rPr>
              <w:sz w:val="18"/>
            </w:rPr>
            <w:fldChar w:fldCharType="separate"/>
          </w:r>
          <w:r w:rsidR="009A352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B1C8E" w:rsidRDefault="00BB1C8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0"/>
      <w:gridCol w:w="1572"/>
    </w:tblGrid>
    <w:tr w:rsidR="00BB1C8E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B1C8E" w:rsidRDefault="002F5624">
          <w:pPr>
            <w:jc w:val="left"/>
            <w:rPr>
              <w:sz w:val="18"/>
            </w:rPr>
          </w:pPr>
          <w:r>
            <w:rPr>
              <w:sz w:val="18"/>
            </w:rPr>
            <w:t>Id: 6AED54FF-AB95-47E3-9036-C3D96FBB6134.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B1C8E" w:rsidRDefault="002F562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A3526">
            <w:rPr>
              <w:sz w:val="18"/>
            </w:rPr>
            <w:fldChar w:fldCharType="separate"/>
          </w:r>
          <w:r w:rsidR="009A3526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BB1C8E" w:rsidRDefault="00BB1C8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24" w:rsidRDefault="002F5624">
      <w:r>
        <w:separator/>
      </w:r>
    </w:p>
  </w:footnote>
  <w:footnote w:type="continuationSeparator" w:id="0">
    <w:p w:rsidR="002F5624" w:rsidRDefault="002F5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B1C8E"/>
    <w:rsid w:val="002F5624"/>
    <w:rsid w:val="009A3526"/>
    <w:rsid w:val="00BB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022.O.2015 z dnia 13 marca 2015 r.</vt:lpstr>
      <vt:lpstr/>
    </vt:vector>
  </TitlesOfParts>
  <Company>Burmistrz Gminy Iwonicz-Zdrój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022.O.2015 z dnia 13 marca 2015 r.</dc:title>
  <dc:subject>w sprawie wprowadzenia zmian w^uchwale budżetowej na 2015^rok.</dc:subject>
  <dc:creator>dborek</dc:creator>
  <cp:lastModifiedBy>dborek</cp:lastModifiedBy>
  <cp:revision>2</cp:revision>
  <dcterms:created xsi:type="dcterms:W3CDTF">2015-03-18T11:46:00Z</dcterms:created>
  <dcterms:modified xsi:type="dcterms:W3CDTF">2015-03-18T11:46:00Z</dcterms:modified>
  <cp:category>Akt prawny</cp:category>
</cp:coreProperties>
</file>