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46488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133.O.2014</w:t>
      </w:r>
      <w:r>
        <w:rPr>
          <w:b/>
          <w:caps/>
        </w:rPr>
        <w:br/>
        <w:t>Burmistrza Gminy Iwonicz-Zdrój</w:t>
      </w:r>
    </w:p>
    <w:p w:rsidR="00A77B3E" w:rsidRDefault="00464882">
      <w:pPr>
        <w:spacing w:before="280" w:after="280"/>
        <w:jc w:val="center"/>
        <w:rPr>
          <w:b/>
          <w:caps/>
        </w:rPr>
      </w:pPr>
      <w:r>
        <w:t>z dnia 23 grudnia 2014 r.</w:t>
      </w:r>
    </w:p>
    <w:p w:rsidR="00A77B3E" w:rsidRDefault="00464882">
      <w:pPr>
        <w:keepNext/>
        <w:spacing w:after="480"/>
        <w:jc w:val="center"/>
        <w:rPr>
          <w:b/>
        </w:rPr>
      </w:pPr>
      <w:r>
        <w:rPr>
          <w:b/>
        </w:rPr>
        <w:t>w sprawie wprowadzenia zmian w uchwale budżetowej na 2014 rok.</w:t>
      </w:r>
    </w:p>
    <w:p w:rsidR="00A77B3E" w:rsidRDefault="00464882">
      <w:pPr>
        <w:keepLines/>
        <w:spacing w:before="120" w:after="120"/>
        <w:ind w:firstLine="227"/>
      </w:pPr>
      <w:r>
        <w:t xml:space="preserve">Na podstawie art. 60 ustawy z dnia 8 marca 1990 r. o samorządzie gminnym ( Dz. U. z 2013 poz. 594) oraz </w:t>
      </w:r>
      <w:r>
        <w:t xml:space="preserve">art. 257 ust. 1- 4 oraz art. 258 ustawy z dnia 24 września 2009 r. o finansach publicznych (Dz. U. z 2013 r. , poz. 885, </w:t>
      </w:r>
      <w:proofErr w:type="spellStart"/>
      <w:r>
        <w:t>późn</w:t>
      </w:r>
      <w:proofErr w:type="spellEnd"/>
      <w:r>
        <w:t>. zm.) oraz Uchwały Nr XLI/2857/2013 Rady Miejskiej w Iwoniczu - Zdroju z dnia 30 grudnia 2013 r.</w:t>
      </w:r>
    </w:p>
    <w:p w:rsidR="00A77B3E" w:rsidRDefault="00464882">
      <w:pPr>
        <w:spacing w:before="120" w:after="120"/>
        <w:jc w:val="center"/>
        <w:rPr>
          <w:b/>
          <w:i/>
        </w:rPr>
      </w:pPr>
      <w:r>
        <w:rPr>
          <w:b/>
          <w:i/>
        </w:rPr>
        <w:t>z a r z ą d z a m, co następuje :</w:t>
      </w:r>
    </w:p>
    <w:p w:rsidR="00A77B3E" w:rsidRDefault="00464882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Iwonicz - Zdrój na 2014 rok wprowadza się następujące zmiany :</w:t>
      </w:r>
    </w:p>
    <w:p w:rsidR="00A77B3E" w:rsidRDefault="00464882">
      <w:pPr>
        <w:keepLines/>
        <w:spacing w:before="120" w:after="120"/>
        <w:ind w:firstLine="340"/>
      </w:pPr>
      <w:r>
        <w:t>1. </w:t>
      </w:r>
      <w:r>
        <w:t>Dokonuje się zmian w planie dochodów własnych zgodnie z tabelą nr 1</w:t>
      </w:r>
    </w:p>
    <w:p w:rsidR="00A77B3E" w:rsidRDefault="00464882">
      <w:pPr>
        <w:keepLines/>
        <w:spacing w:before="120" w:after="120"/>
        <w:ind w:firstLine="340"/>
      </w:pPr>
      <w:r>
        <w:t>2. </w:t>
      </w:r>
      <w:r>
        <w:t>Dokonuje się zmian w planie wydatków własnych zgodnie z tabelą nr 2</w:t>
      </w:r>
    </w:p>
    <w:p w:rsidR="00A77B3E" w:rsidRDefault="00464882">
      <w:pPr>
        <w:keepLines/>
        <w:spacing w:before="120" w:after="120"/>
        <w:ind w:firstLine="340"/>
      </w:pPr>
      <w:r>
        <w:t>3. </w:t>
      </w:r>
      <w:r>
        <w:t>Zmiany planów f</w:t>
      </w:r>
      <w:r>
        <w:t>inansowych w jednostkach budżetowych otrzymują brzmienie zgodnie z tabelą nr 3</w:t>
      </w:r>
    </w:p>
    <w:p w:rsidR="00A77B3E" w:rsidRDefault="00464882">
      <w:pPr>
        <w:keepNext/>
        <w:keepLines/>
        <w:spacing w:before="120" w:after="120"/>
        <w:ind w:firstLine="340"/>
      </w:pPr>
      <w:r>
        <w:t>4. </w:t>
      </w:r>
      <w:r>
        <w:t>Dokonuje się zmian w planach finansowych dochodów na zadania zlecone zgodnie z tabelą nr 4 oraz wydatków na zadania zlecone zgodnie z tabelą nr 5 </w:t>
      </w:r>
    </w:p>
    <w:p w:rsidR="00A77B3E" w:rsidRDefault="00464882">
      <w:pPr>
        <w:keepNext/>
        <w:keepLines/>
        <w:spacing w:before="120" w:after="120"/>
        <w:ind w:firstLine="340"/>
      </w:pPr>
    </w:p>
    <w:p w:rsidR="00A77B3E" w:rsidRDefault="00464882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84E4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43" w:rsidRDefault="00784E43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43" w:rsidRDefault="00464882">
            <w:pPr>
              <w:keepNext/>
              <w:keepLines/>
              <w:spacing w:before="560" w:after="560"/>
              <w:ind w:left="567" w:right="567"/>
              <w:jc w:val="center"/>
              <w:rPr>
                <w:szCs w:val="22"/>
              </w:rPr>
            </w:pPr>
            <w:r>
              <w:rPr>
                <w:szCs w:val="22"/>
              </w:rPr>
              <w:t>Burmistrz Gminy Iwonicz</w:t>
            </w:r>
            <w:r>
              <w:rPr>
                <w:szCs w:val="22"/>
              </w:rPr>
              <w:t>-Zdrój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Witold </w:t>
            </w:r>
            <w:proofErr w:type="spellStart"/>
            <w:r>
              <w:rPr>
                <w:b/>
              </w:rPr>
              <w:t>Kocaj</w:t>
            </w:r>
            <w:proofErr w:type="spellEnd"/>
          </w:p>
        </w:tc>
      </w:tr>
    </w:tbl>
    <w:p w:rsidR="00A77B3E" w:rsidRDefault="00464882"/>
    <w:p w:rsidR="00A77B3E" w:rsidRDefault="00464882">
      <w:pPr>
        <w:spacing w:before="120" w:after="120"/>
        <w:ind w:firstLine="227"/>
      </w:pPr>
      <w:r>
        <w:br w:type="page"/>
      </w:r>
      <w:r>
        <w:lastRenderedPageBreak/>
        <w:t>Tabela nr 1. Zmiany w planie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871"/>
        <w:gridCol w:w="916"/>
        <w:gridCol w:w="4265"/>
        <w:gridCol w:w="1276"/>
        <w:gridCol w:w="1126"/>
        <w:gridCol w:w="1352"/>
      </w:tblGrid>
      <w:tr w:rsidR="00784E43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784E43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4 616 810,20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- 53 192,00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4 563 618,20</w:t>
            </w:r>
          </w:p>
        </w:tc>
      </w:tr>
      <w:tr w:rsidR="00784E43">
        <w:trPr>
          <w:trHeight w:val="3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85212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 xml:space="preserve">Świadczenia rodzinne, świadczenia z funduszu </w:t>
            </w:r>
            <w:proofErr w:type="spellStart"/>
            <w:r>
              <w:rPr>
                <w:sz w:val="16"/>
              </w:rPr>
              <w:t>alimentacyjneego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oraz składki na ubezpieczenia emerytalne i rentowe z ubezpieczenia społecznego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3 656 518,00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- 53 192,00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3 603 326,00</w:t>
            </w:r>
          </w:p>
        </w:tc>
      </w:tr>
      <w:tr w:rsidR="00784E43">
        <w:trPr>
          <w:trHeight w:val="3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 xml:space="preserve">Dotacje celowe otrzymane z budżetu państwa na realizację zadań bieżących z zakresu administracji rządowej oraz innych zadań </w:t>
            </w:r>
            <w:r>
              <w:rPr>
                <w:sz w:val="16"/>
              </w:rPr>
              <w:t>zleconych gminie (związkom gmin) ustawami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3 618 518,00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- 53 192,00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3 565 326,00</w:t>
            </w:r>
          </w:p>
        </w:tc>
      </w:tr>
      <w:tr w:rsidR="00784E43">
        <w:trPr>
          <w:trHeight w:val="196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36 429 427,90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- 53 192,00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36 376 235,90</w:t>
            </w:r>
          </w:p>
        </w:tc>
      </w:tr>
    </w:tbl>
    <w:p w:rsidR="00A77B3E" w:rsidRDefault="00464882">
      <w:pPr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464882">
      <w:pPr>
        <w:spacing w:before="120" w:after="120"/>
        <w:ind w:firstLine="227"/>
      </w:pPr>
      <w:r>
        <w:lastRenderedPageBreak/>
        <w:t>Tabela nr 2. Wydatki budżetu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645"/>
        <w:gridCol w:w="540"/>
        <w:gridCol w:w="1141"/>
        <w:gridCol w:w="1006"/>
        <w:gridCol w:w="946"/>
        <w:gridCol w:w="946"/>
        <w:gridCol w:w="886"/>
        <w:gridCol w:w="916"/>
        <w:gridCol w:w="840"/>
        <w:gridCol w:w="645"/>
        <w:gridCol w:w="871"/>
        <w:gridCol w:w="825"/>
        <w:gridCol w:w="540"/>
        <w:gridCol w:w="585"/>
        <w:gridCol w:w="750"/>
        <w:gridCol w:w="871"/>
        <w:gridCol w:w="1051"/>
        <w:gridCol w:w="871"/>
      </w:tblGrid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Dział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Rozdział</w:t>
            </w:r>
          </w:p>
        </w:tc>
        <w:tc>
          <w:tcPr>
            <w:tcW w:w="2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Nazwa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Plan</w:t>
            </w:r>
          </w:p>
        </w:tc>
        <w:tc>
          <w:tcPr>
            <w:tcW w:w="105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Z tego</w:t>
            </w:r>
          </w:p>
        </w:tc>
      </w:tr>
      <w:tr w:rsidR="00784E43">
        <w:trPr>
          <w:trHeight w:val="17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2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Wydatki bieżące</w:t>
            </w:r>
          </w:p>
        </w:tc>
        <w:tc>
          <w:tcPr>
            <w:tcW w:w="61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Wydatki majątkowe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z tego:</w:t>
            </w:r>
          </w:p>
        </w:tc>
      </w:tr>
      <w:tr w:rsidR="00784E43">
        <w:trPr>
          <w:trHeight w:val="25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2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1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inwestycje i zakupy inwestycyjne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w tym: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 xml:space="preserve">zakup i objęcie akcji i udziałów oraz wniesienie </w:t>
            </w:r>
            <w:r>
              <w:rPr>
                <w:sz w:val="12"/>
              </w:rPr>
              <w:t>wkładów do spółek prawa handlowego.</w:t>
            </w:r>
          </w:p>
        </w:tc>
      </w:tr>
      <w:tr w:rsidR="00784E43">
        <w:trPr>
          <w:trHeight w:val="25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2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wydatki jednostek budżetowych,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z tego: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dotacje na zadania bieżące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świadczenia na rzecz osób fizycznych;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wydatki na programy finansowane z udziałem środków, o których mowa w art. 5 ust. 1 pkt 2 i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 xml:space="preserve">wypłaty z tytułu </w:t>
            </w:r>
            <w:r>
              <w:rPr>
                <w:sz w:val="12"/>
              </w:rPr>
              <w:t>poręczeń i gwarancji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obsługa długu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</w:tr>
      <w:tr w:rsidR="00784E43">
        <w:trPr>
          <w:trHeight w:val="25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2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na programy finansowane z udziałem środków, o których mowa w art. 5 ust. 1 pkt 2 i 3,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</w:tr>
      <w:tr w:rsidR="00784E43">
        <w:trPr>
          <w:trHeight w:val="60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2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wynagrodzenia i składki od nich naliczane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</w:tr>
      <w:tr w:rsidR="00784E43">
        <w:trPr>
          <w:trHeight w:val="1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18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750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Administracja publiczna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3451424,19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3443824,19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3102725,19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2614187,19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488538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142200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198899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-8500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-8500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-8500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-3500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8500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8500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8500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8500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3451424,19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3443824,19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3102725,19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2610687,19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492038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142200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198899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75075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Promocja jednostek samorządu terytorialnego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348899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348899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150000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140000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198899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-8500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-8500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-8500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-3500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8500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8500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8500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8500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348899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348899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150000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143500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198899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4170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Wynagrodzenia bezosobowe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-3500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-3500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-3500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-3500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6500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6500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4210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Zakup materiałów i wyposażenia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30000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30000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30000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30000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6500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6500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36500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36500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36500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36500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4300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Zakup usług pozostałych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75000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75000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75000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75000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70000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70000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70000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70000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4430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Różne opłaty i składki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25000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25000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25000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25000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27000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27000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27000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27000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801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Oświata i wychowanie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14653925,97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14017684,97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12939743,98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10781904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2157839,98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118186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718782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240972,99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636241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636241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10977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-9783,61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-9783,61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-9783,61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-9783,61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9783,61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9783,61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9783,61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9783,61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14653925,97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14017684,97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12939743,98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10781904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2157839,98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118186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718782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240972,99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636241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636241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10977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80110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Gimnazja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3939200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3939200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3706265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3251700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454565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232935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-9783,61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-9783,61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-9783,61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-9783,61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9783,61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9783,61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9783,61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9783,61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3939200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3939200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3706265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3251700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454565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232935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4210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Zakup materiałów i wyposażenia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100365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100365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100365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100365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-1443,61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-1443,61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-1443,61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-1443,61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98921,39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98921,39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98921,39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98921,39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4240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Zakup pomocy naukowych, dydaktycznych i książek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14847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14847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14847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14847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8363,97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8363,97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8363,97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8363,97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23210,97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23210,97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23210,97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23210,97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4260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Zakup energii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122430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122430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122430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122430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-7200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-7200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-7200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-7200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115230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115230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115230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115230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4280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Zakup usług zdrowotnych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1722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1722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1722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1722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-120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-120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-120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-120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1602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1602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1602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1602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4300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Zakup usług</w:t>
            </w:r>
            <w:r>
              <w:rPr>
                <w:sz w:val="12"/>
              </w:rPr>
              <w:t xml:space="preserve"> pozostałych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28360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28360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28360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28360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1012,64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1012,64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1012,64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1012,64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29372,64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29372,64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29372,64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29372,64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4360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Opłaty z tytułu zakupu usług telekomunikacyjnych świadczonych w ruchomej publicznej sieci telefonicznej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1121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1121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1121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1121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-64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-64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-64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-64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1057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1057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1057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1057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4370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Opłata z tytułu zakupu usług telekomunikacyjnych świadczonych w stacjonarnej publicznej sieci telefonicznej.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3820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3820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3820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3820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-200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-200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-200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3620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3620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3620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3620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4410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Podróże służbowe krajowe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6607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6607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6607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6607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-267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-267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-267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-267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6340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6340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6340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6340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4430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Różne opłaty i składki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3620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3620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3620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3620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-489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-489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-489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-489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3131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3131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3131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3131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4700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Szkolenia pracowników niebędących członkami korpusu służby cywilnej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8635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8635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8635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8635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407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407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407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407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9042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9042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9042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9042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852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Pomoc społeczna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5590353,2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5590353,2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1175034,92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796726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378308,92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4415317,79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0,49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-53192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-53192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-1596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-1596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-51596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5537161,2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5537161,2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1173438,92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795130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378308,92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4363721,79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0,49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85212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 xml:space="preserve">Świadczenia rodzinne, świadczenia </w:t>
            </w:r>
            <w:r>
              <w:rPr>
                <w:sz w:val="12"/>
              </w:rPr>
              <w:t xml:space="preserve">z funduszu </w:t>
            </w:r>
            <w:proofErr w:type="spellStart"/>
            <w:r>
              <w:rPr>
                <w:sz w:val="12"/>
              </w:rPr>
              <w:t>alimentacyjneego</w:t>
            </w:r>
            <w:proofErr w:type="spellEnd"/>
            <w:r>
              <w:rPr>
                <w:sz w:val="12"/>
              </w:rPr>
              <w:t xml:space="preserve"> oraz składki na ubezpieczenia emerytalne i rentowe z ubezpieczenia społecznego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3689707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3689707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270544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212744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57800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3419163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-53192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-53192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-1596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-1596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-51596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3636515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3636515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268948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211148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57800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3367567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3110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Świadczenia społeczne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3418463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3418463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3418463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-51596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-51596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-51596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3366867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3366867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3366867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2"/>
              </w:rPr>
              <w:t>4010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Wynagrodzenia osobowe pracowników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96487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96487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96487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96487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-1596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-1596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-1596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-1596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94891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94891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94891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94891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28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przed zmianą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38975784,68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29276622,68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21454557,61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15125103,19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6329454,42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1095020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5589528,79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598616,28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9699162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9699162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5773179,53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2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zmniejszenie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-71475,61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-71475,61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-19879,61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-5096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-14783,61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-51596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2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zwiększenie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18283,61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18283,61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18283,61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18283,61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784E43">
        <w:trPr>
          <w:trHeight w:val="124"/>
        </w:trPr>
        <w:tc>
          <w:tcPr>
            <w:tcW w:w="2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2"/>
              </w:rPr>
              <w:t>po zmianach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38922592,68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29223430,68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21452961,61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15120007,19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6332954,42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1095020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5537932,79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598616,28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9699162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9699162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5773179,53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A77B3E" w:rsidRDefault="00464882">
      <w:pPr>
        <w:sectPr w:rsidR="00A77B3E">
          <w:footerReference w:type="default" r:id="rId8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464882">
      <w:pPr>
        <w:spacing w:before="120" w:after="120"/>
        <w:ind w:firstLine="227"/>
      </w:pPr>
      <w:r>
        <w:lastRenderedPageBreak/>
        <w:t xml:space="preserve">Tabela nr 3. Zmiany w planie wydatków wg jednostek Gminny Ośrodek Pomocy Społecznej </w:t>
      </w:r>
      <w:r>
        <w:t>w Iwoniczu-Zdroju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871"/>
        <w:gridCol w:w="916"/>
        <w:gridCol w:w="4325"/>
        <w:gridCol w:w="1307"/>
        <w:gridCol w:w="1201"/>
        <w:gridCol w:w="1186"/>
      </w:tblGrid>
      <w:tr w:rsidR="00784E43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784E43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5 508 076,00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- 53 192,00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5 454 884,00</w:t>
            </w:r>
          </w:p>
        </w:tc>
      </w:tr>
      <w:tr w:rsidR="00784E43">
        <w:trPr>
          <w:trHeight w:val="3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85212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 xml:space="preserve">Świadczenia rodzinne, świadczenia z funduszu </w:t>
            </w:r>
            <w:proofErr w:type="spellStart"/>
            <w:r>
              <w:rPr>
                <w:sz w:val="16"/>
              </w:rPr>
              <w:t>alimentacyjneego</w:t>
            </w:r>
            <w:proofErr w:type="spellEnd"/>
            <w:r>
              <w:rPr>
                <w:sz w:val="16"/>
              </w:rPr>
              <w:t xml:space="preserve"> oraz składki na ubezpieczenia emerytalne </w:t>
            </w:r>
            <w:r>
              <w:rPr>
                <w:sz w:val="16"/>
              </w:rPr>
              <w:t>i rentowe z ubezpieczenia społecznego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3 661 707,00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- 53 192,00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3 608 515,00</w:t>
            </w:r>
          </w:p>
        </w:tc>
      </w:tr>
      <w:tr w:rsidR="00784E43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Świadczenia społeczne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3 418 463,00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- 51 596,00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3 366 867,00</w:t>
            </w:r>
          </w:p>
        </w:tc>
      </w:tr>
      <w:tr w:rsidR="00784E43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Wynagrodzenia osobowe pracowników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96 487,00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- 1 596,00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94 891,00</w:t>
            </w:r>
          </w:p>
        </w:tc>
      </w:tr>
      <w:tr w:rsidR="00784E43">
        <w:trPr>
          <w:trHeight w:val="196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5 508 076,00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- 53 192,00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5 454 884,00</w:t>
            </w:r>
          </w:p>
        </w:tc>
      </w:tr>
    </w:tbl>
    <w:p w:rsidR="00A77B3E" w:rsidRDefault="00464882">
      <w:pPr>
        <w:spacing w:before="120" w:after="120"/>
        <w:ind w:firstLine="227"/>
      </w:pPr>
      <w:r>
        <w:t>Gimnazjum Publiczne w Iwoniczu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871"/>
        <w:gridCol w:w="916"/>
        <w:gridCol w:w="4325"/>
        <w:gridCol w:w="1307"/>
        <w:gridCol w:w="1201"/>
        <w:gridCol w:w="1186"/>
      </w:tblGrid>
      <w:tr w:rsidR="00784E43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784E43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1 348 921,00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1 348 921,00</w:t>
            </w:r>
          </w:p>
        </w:tc>
      </w:tr>
      <w:tr w:rsidR="00784E43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80110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Gimnazja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1 348 921,00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1 348 921,00</w:t>
            </w:r>
          </w:p>
        </w:tc>
      </w:tr>
      <w:tr w:rsidR="00784E43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Zakup materiałów i wyposażenia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17 950,00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- 1 443,61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16 506,39</w:t>
            </w:r>
          </w:p>
        </w:tc>
      </w:tr>
      <w:tr w:rsidR="00784E43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Zakup pomocy naukowych, dydaktycznych i książek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10 217,00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8 363,97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18 580,97</w:t>
            </w:r>
          </w:p>
        </w:tc>
      </w:tr>
      <w:tr w:rsidR="00784E43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Zakup energii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68 020,00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- 7 200,00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60 820,00</w:t>
            </w:r>
          </w:p>
        </w:tc>
      </w:tr>
      <w:tr w:rsidR="00784E43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Zakup usług zdrowotnych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- 120,00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480,00</w:t>
            </w:r>
          </w:p>
        </w:tc>
      </w:tr>
      <w:tr w:rsidR="00784E43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Zakup usług pozostałych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7 760,00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1 012,64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8 772,64</w:t>
            </w:r>
          </w:p>
        </w:tc>
      </w:tr>
      <w:tr w:rsidR="00784E43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Opłaty z tytułu zakupu usług telekomunikacyjnych świadczonych w ruchomej publicznej sieci telefonicznej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421,00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- 64,00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357,00</w:t>
            </w:r>
          </w:p>
        </w:tc>
      </w:tr>
      <w:tr w:rsidR="00784E43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Opłata z tytułu zakupu usług telekomunikacyjnych świadczonych w stacjonarnej publicznej</w:t>
            </w:r>
            <w:r>
              <w:rPr>
                <w:sz w:val="16"/>
              </w:rPr>
              <w:t xml:space="preserve"> sieci telefonicznej.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- 200,00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800,00</w:t>
            </w:r>
          </w:p>
        </w:tc>
      </w:tr>
      <w:tr w:rsidR="00784E43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4410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Podróże służbowe krajowe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- 267,00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1 733,00</w:t>
            </w:r>
          </w:p>
        </w:tc>
      </w:tr>
      <w:tr w:rsidR="00784E43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4430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Różne opłaty i składki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- 489,00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511,00</w:t>
            </w:r>
          </w:p>
        </w:tc>
      </w:tr>
      <w:tr w:rsidR="00784E43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4700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4 075,00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407,00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4 482,00</w:t>
            </w:r>
          </w:p>
        </w:tc>
      </w:tr>
      <w:tr w:rsidR="00784E43">
        <w:trPr>
          <w:trHeight w:val="196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1 350 921,00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1 350 921,00</w:t>
            </w:r>
          </w:p>
        </w:tc>
      </w:tr>
    </w:tbl>
    <w:p w:rsidR="00A77B3E" w:rsidRDefault="00464882">
      <w:pPr>
        <w:spacing w:before="120" w:after="120"/>
        <w:ind w:firstLine="227"/>
      </w:pPr>
      <w:r>
        <w:t>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886"/>
        <w:gridCol w:w="916"/>
        <w:gridCol w:w="4235"/>
        <w:gridCol w:w="1367"/>
        <w:gridCol w:w="1021"/>
        <w:gridCol w:w="1337"/>
      </w:tblGrid>
      <w:tr w:rsidR="00784E43">
        <w:trPr>
          <w:trHeight w:val="1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784E43">
        <w:trPr>
          <w:trHeight w:val="1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rPr>
                <w:b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3 451 424,19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3 451 424,19</w:t>
            </w:r>
          </w:p>
        </w:tc>
      </w:tr>
      <w:tr w:rsidR="00784E43">
        <w:trPr>
          <w:trHeight w:val="1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75075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Promocja jednostek samorządu terytorialnego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348 899,00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348 899,00</w:t>
            </w:r>
          </w:p>
        </w:tc>
      </w:tr>
      <w:tr w:rsidR="00784E43">
        <w:trPr>
          <w:trHeight w:val="1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Wynagrodzenia bezosobowe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10 000,00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- 3 500,00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6 500,00</w:t>
            </w:r>
          </w:p>
        </w:tc>
      </w:tr>
      <w:tr w:rsidR="00784E43">
        <w:trPr>
          <w:trHeight w:val="1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Zakup materiałów i wyposażenia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30 000,00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6 500,00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36 500,00</w:t>
            </w:r>
          </w:p>
        </w:tc>
      </w:tr>
      <w:tr w:rsidR="00784E43">
        <w:trPr>
          <w:trHeight w:val="1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Zakup usług pozostałych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75 000,00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- 5 000,00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70 000,00</w:t>
            </w:r>
          </w:p>
        </w:tc>
      </w:tr>
      <w:tr w:rsidR="00784E43">
        <w:trPr>
          <w:trHeight w:val="1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4430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Różne opłaty i składki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25 000,00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27 000,00</w:t>
            </w:r>
          </w:p>
        </w:tc>
      </w:tr>
      <w:tr w:rsidR="00784E43">
        <w:trPr>
          <w:trHeight w:val="196"/>
        </w:trPr>
        <w:tc>
          <w:tcPr>
            <w:tcW w:w="6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19 596 308,18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19 596 308,18</w:t>
            </w:r>
          </w:p>
        </w:tc>
      </w:tr>
    </w:tbl>
    <w:p w:rsidR="00A77B3E" w:rsidRDefault="00464882">
      <w:pPr>
        <w:spacing w:before="120" w:after="120"/>
        <w:ind w:firstLine="227"/>
      </w:pPr>
      <w:r>
        <w:t>Tabela nr 4.Zmiany w planie dochodów na zadania zlecone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871"/>
        <w:gridCol w:w="916"/>
        <w:gridCol w:w="4295"/>
        <w:gridCol w:w="1352"/>
        <w:gridCol w:w="1186"/>
        <w:gridCol w:w="1186"/>
      </w:tblGrid>
      <w:tr w:rsidR="00784E43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784E43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3 734 287,71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- 53 192,00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3 681 095,71</w:t>
            </w:r>
          </w:p>
        </w:tc>
      </w:tr>
      <w:tr w:rsidR="00784E43">
        <w:trPr>
          <w:trHeight w:val="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85212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 xml:space="preserve">Świadczenia rodzinne, świadczenia z funduszu </w:t>
            </w:r>
            <w:proofErr w:type="spellStart"/>
            <w:r>
              <w:rPr>
                <w:sz w:val="16"/>
              </w:rPr>
              <w:t>alimentacyjneego</w:t>
            </w:r>
            <w:proofErr w:type="spellEnd"/>
            <w:r>
              <w:rPr>
                <w:sz w:val="16"/>
              </w:rPr>
              <w:t xml:space="preserve"> oraz składki na ubezpieczenia emerytalne i rentowe z ubezpieczenia społecznego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3 618 518,00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- 53 192,00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3 565 326,00</w:t>
            </w:r>
          </w:p>
        </w:tc>
      </w:tr>
      <w:tr w:rsidR="00784E43">
        <w:trPr>
          <w:trHeight w:val="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 xml:space="preserve">Dotacje celowe otrzymane z budżetu państwa na realizację zadań </w:t>
            </w:r>
            <w:r>
              <w:rPr>
                <w:sz w:val="16"/>
              </w:rPr>
              <w:t>bieżących z zakresu administracji rządowej oraz innych zadań zleconych gminie (związkom gmin) ustawami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3 618 518,00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- 53 192,00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3 565 326,00</w:t>
            </w:r>
          </w:p>
        </w:tc>
      </w:tr>
      <w:tr w:rsidR="00784E43">
        <w:trPr>
          <w:trHeight w:val="192"/>
        </w:trPr>
        <w:tc>
          <w:tcPr>
            <w:tcW w:w="6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3 976 086,45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- 53 192,00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3 922 894,45</w:t>
            </w:r>
          </w:p>
        </w:tc>
      </w:tr>
    </w:tbl>
    <w:p w:rsidR="00A77B3E" w:rsidRDefault="00464882">
      <w:pPr>
        <w:spacing w:before="120" w:after="120"/>
        <w:ind w:firstLine="227"/>
      </w:pPr>
      <w:r>
        <w:t>Tabela nr 5.Zmiany w planie wydatków na zadania zlecone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871"/>
        <w:gridCol w:w="916"/>
        <w:gridCol w:w="4340"/>
        <w:gridCol w:w="1352"/>
        <w:gridCol w:w="1126"/>
        <w:gridCol w:w="1201"/>
      </w:tblGrid>
      <w:tr w:rsidR="00784E43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784E43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3 734 287,71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- 53 192,00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3 681 095,71</w:t>
            </w:r>
          </w:p>
        </w:tc>
      </w:tr>
      <w:tr w:rsidR="00784E43">
        <w:trPr>
          <w:trHeight w:val="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85212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 xml:space="preserve">Świadczenia rodzinne, świadczenia z funduszu </w:t>
            </w:r>
            <w:proofErr w:type="spellStart"/>
            <w:r>
              <w:rPr>
                <w:sz w:val="16"/>
              </w:rPr>
              <w:t>alimentacyjneego</w:t>
            </w:r>
            <w:proofErr w:type="spellEnd"/>
            <w:r>
              <w:rPr>
                <w:sz w:val="16"/>
              </w:rPr>
              <w:t xml:space="preserve"> oraz składki na ubezpieczenia emerytalne i rentowe z ubezpieczenia </w:t>
            </w:r>
            <w:r>
              <w:rPr>
                <w:sz w:val="16"/>
              </w:rPr>
              <w:t>społecznego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3 618 518,00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- 53 192,00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3 565 326,00</w:t>
            </w:r>
          </w:p>
        </w:tc>
      </w:tr>
      <w:tr w:rsidR="00784E43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Świadczenia społeczne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3 418 463,00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- 51 596,00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3 366 867,00</w:t>
            </w:r>
          </w:p>
        </w:tc>
      </w:tr>
      <w:tr w:rsidR="00784E43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r>
              <w:rPr>
                <w:sz w:val="16"/>
              </w:rPr>
              <w:t>Wynagrodzenia osobowe pracowników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93 807,00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- 1 596,00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92 211,00</w:t>
            </w:r>
          </w:p>
        </w:tc>
      </w:tr>
      <w:tr w:rsidR="00784E43">
        <w:trPr>
          <w:trHeight w:val="192"/>
        </w:trPr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3 976 086,45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- 53 192,00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464882">
            <w:pPr>
              <w:jc w:val="right"/>
            </w:pPr>
            <w:r>
              <w:rPr>
                <w:sz w:val="16"/>
              </w:rPr>
              <w:t>3 922 894,45</w:t>
            </w:r>
          </w:p>
        </w:tc>
      </w:tr>
    </w:tbl>
    <w:p w:rsidR="00A77B3E" w:rsidRDefault="00464882"/>
    <w:sectPr w:rsidR="00A77B3E">
      <w:footerReference w:type="default" r:id="rId9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882" w:rsidRDefault="00464882">
      <w:r>
        <w:separator/>
      </w:r>
    </w:p>
  </w:endnote>
  <w:endnote w:type="continuationSeparator" w:id="0">
    <w:p w:rsidR="00464882" w:rsidRDefault="0046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26"/>
      <w:gridCol w:w="1596"/>
    </w:tblGrid>
    <w:tr w:rsidR="00784E43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84E43" w:rsidRDefault="00464882">
          <w:pPr>
            <w:jc w:val="left"/>
            <w:rPr>
              <w:sz w:val="18"/>
            </w:rPr>
          </w:pPr>
          <w:r>
            <w:rPr>
              <w:sz w:val="18"/>
            </w:rPr>
            <w:t>Id: 0A8A8858-4FC8-40C9-8921-AF158E6D06F8.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84E43" w:rsidRDefault="0046488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D1FB1">
            <w:rPr>
              <w:sz w:val="18"/>
            </w:rPr>
            <w:fldChar w:fldCharType="separate"/>
          </w:r>
          <w:r w:rsidR="003D1FB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84E43" w:rsidRDefault="00784E4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03"/>
      <w:gridCol w:w="2351"/>
    </w:tblGrid>
    <w:tr w:rsidR="00784E43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84E43" w:rsidRDefault="00464882">
          <w:pPr>
            <w:jc w:val="left"/>
            <w:rPr>
              <w:sz w:val="18"/>
            </w:rPr>
          </w:pPr>
          <w:r>
            <w:rPr>
              <w:sz w:val="18"/>
            </w:rPr>
            <w:t>Id: 0A8A8858-4FC8-40C9-8921-AF158E6D06F8.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84E43" w:rsidRDefault="0046488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D1FB1">
            <w:rPr>
              <w:sz w:val="18"/>
            </w:rPr>
            <w:fldChar w:fldCharType="separate"/>
          </w:r>
          <w:r w:rsidR="003D1FB1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784E43" w:rsidRDefault="00784E43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26"/>
      <w:gridCol w:w="1596"/>
    </w:tblGrid>
    <w:tr w:rsidR="00784E43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84E43" w:rsidRDefault="00464882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0A8A8858-4FC8-40C9-8921-AF158E6D06F8.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84E43" w:rsidRDefault="0046488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D1FB1">
            <w:rPr>
              <w:sz w:val="18"/>
            </w:rPr>
            <w:fldChar w:fldCharType="separate"/>
          </w:r>
          <w:r w:rsidR="003D1FB1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784E43" w:rsidRDefault="00784E4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882" w:rsidRDefault="00464882">
      <w:r>
        <w:separator/>
      </w:r>
    </w:p>
  </w:footnote>
  <w:footnote w:type="continuationSeparator" w:id="0">
    <w:p w:rsidR="00464882" w:rsidRDefault="00464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84E43"/>
    <w:rsid w:val="003D1FB1"/>
    <w:rsid w:val="00464882"/>
    <w:rsid w:val="0078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1813</Words>
  <Characters>10881</Characters>
  <Application>Microsoft Office Word</Application>
  <DocSecurity>0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133.O.2014 z dnia 23 grudnia 2014 r.</vt:lpstr>
      <vt:lpstr/>
    </vt:vector>
  </TitlesOfParts>
  <Company>Burmistrz Gminy Iwonicz-Zdrój</Company>
  <LinksUpToDate>false</LinksUpToDate>
  <CharactersWithSpaces>12669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133.O.2014 z dnia 23 grudnia 2014 r.</dc:title>
  <dc:subject>w sprawie wprowadzenia zmian w^uchwale budżetowej na 2014^rok.</dc:subject>
  <dc:creator>dborek</dc:creator>
  <cp:lastModifiedBy>dborek</cp:lastModifiedBy>
  <cp:revision>2</cp:revision>
  <dcterms:created xsi:type="dcterms:W3CDTF">2015-01-16T07:56:00Z</dcterms:created>
  <dcterms:modified xsi:type="dcterms:W3CDTF">2015-01-16T07:56:00Z</dcterms:modified>
  <cp:category>Akt prawny</cp:category>
</cp:coreProperties>
</file>