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B2FF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065.O.2014</w:t>
      </w:r>
      <w:r>
        <w:rPr>
          <w:b/>
          <w:caps/>
        </w:rPr>
        <w:br/>
        <w:t>Burmistrza Gminy Iwonicz-Zdrój</w:t>
      </w:r>
    </w:p>
    <w:p w:rsidR="00A77B3E" w:rsidRDefault="00EB2FF0">
      <w:pPr>
        <w:spacing w:before="280" w:after="280"/>
        <w:jc w:val="center"/>
        <w:rPr>
          <w:b/>
          <w:caps/>
        </w:rPr>
      </w:pPr>
      <w:r>
        <w:t>z dnia 17 lipca 2014 r.</w:t>
      </w:r>
    </w:p>
    <w:p w:rsidR="00A77B3E" w:rsidRDefault="00EB2FF0">
      <w:pPr>
        <w:keepNext/>
        <w:spacing w:after="480"/>
        <w:jc w:val="center"/>
        <w:rPr>
          <w:b/>
        </w:rPr>
      </w:pPr>
      <w:r>
        <w:rPr>
          <w:b/>
        </w:rPr>
        <w:t>w sprawie wprowadzenia zmian w uchwale budżetowej na 2014 rok</w:t>
      </w:r>
    </w:p>
    <w:p w:rsidR="00A77B3E" w:rsidRDefault="00EB2FF0">
      <w:pPr>
        <w:keepLines/>
        <w:spacing w:before="120" w:after="120"/>
        <w:ind w:firstLine="227"/>
      </w:pPr>
      <w:r>
        <w:t xml:space="preserve">Na podstawie art. 60 ustawy z dnia 8 marca 1990 r. o samorządzie gminnym ( Dz. U. z 2013 poz. 594) oraz </w:t>
      </w:r>
      <w:r>
        <w:t>art. 257 ust. 1- 4 oraz art. 258 ustawy z dnia 24 września 2009 r. o finansach publicznych (Dz. U. z 2013 r. , poz. 885, późn. zm.) oraz Uchwały Nr XLI/2857/2013 Rady Miejskiej w Iwoniczu - Zdroju z dnia 30 grudnia 2013 r.</w:t>
      </w:r>
    </w:p>
    <w:p w:rsidR="00A77B3E" w:rsidRDefault="00EB2FF0">
      <w:pPr>
        <w:spacing w:before="280" w:after="280"/>
        <w:jc w:val="center"/>
        <w:rPr>
          <w:b/>
          <w:i/>
        </w:rPr>
      </w:pPr>
      <w:r>
        <w:rPr>
          <w:b/>
          <w:i/>
        </w:rPr>
        <w:t>z a r z ą d z a m, co następuje :</w:t>
      </w:r>
    </w:p>
    <w:p w:rsidR="00A77B3E" w:rsidRDefault="00EB2FF0">
      <w:pPr>
        <w:keepLines/>
        <w:spacing w:before="120" w:after="120"/>
        <w:ind w:firstLine="340"/>
      </w:pPr>
      <w:r>
        <w:rPr>
          <w:b/>
        </w:rPr>
        <w:t>§ 1. </w:t>
      </w:r>
      <w:r>
        <w:t>W uchwale budżetowej Gminy Iwonicz - Zdrój na 2014 rok wprowadza się następujące zmiany :</w:t>
      </w:r>
    </w:p>
    <w:p w:rsidR="00A77B3E" w:rsidRDefault="00EB2FF0">
      <w:pPr>
        <w:keepLines/>
        <w:spacing w:before="120" w:after="120"/>
        <w:ind w:firstLine="340"/>
      </w:pPr>
      <w:r>
        <w:t>1. </w:t>
      </w:r>
      <w:r>
        <w:t>Dokonuje się zmian w planie dochodów własnych zgodnie z tabelą nr 1</w:t>
      </w:r>
    </w:p>
    <w:p w:rsidR="00A77B3E" w:rsidRDefault="00EB2FF0">
      <w:pPr>
        <w:keepLines/>
        <w:spacing w:before="120" w:after="120"/>
        <w:ind w:firstLine="340"/>
      </w:pPr>
      <w:r>
        <w:t>2. </w:t>
      </w:r>
      <w:r>
        <w:t>Dokonuje się zmian w planie wydatków własnych zgodnie z tabelą nr 2</w:t>
      </w:r>
    </w:p>
    <w:p w:rsidR="00A77B3E" w:rsidRDefault="00EB2FF0">
      <w:pPr>
        <w:keepLines/>
        <w:spacing w:before="120" w:after="120"/>
        <w:ind w:firstLine="340"/>
      </w:pPr>
      <w:r>
        <w:t>3. </w:t>
      </w:r>
      <w:r>
        <w:t>Zmiany planów f</w:t>
      </w:r>
      <w:r>
        <w:t>inansowych w jednostkach budżetowych otrzymują brzmienie zgodnie z tabelą nr 3</w:t>
      </w:r>
    </w:p>
    <w:p w:rsidR="00A77B3E" w:rsidRDefault="00EB2FF0">
      <w:pPr>
        <w:keepLines/>
        <w:spacing w:before="120" w:after="120"/>
        <w:ind w:firstLine="340"/>
      </w:pPr>
      <w:r>
        <w:t>4. </w:t>
      </w:r>
      <w:r>
        <w:t>Dokonuje się zmian w planach finansowych dochodów na zadania zlecone zgodnie z tabelą nr 4 oraz wydatków na zadania zlecone zgodnie z tabelą nr 5</w:t>
      </w:r>
    </w:p>
    <w:p w:rsidR="00A77B3E" w:rsidRDefault="00EB2FF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</w:t>
      </w:r>
      <w:r>
        <w:t>ycie z dniem podjęcia i podlega ogłoszeniu przez wywieszenie na tablicy ogłoszeń w Urzędzie Gminy w Iwoniczu-Zdroju.</w:t>
      </w:r>
    </w:p>
    <w:p w:rsidR="00A77B3E" w:rsidRDefault="00EB2FF0">
      <w:pPr>
        <w:keepNext/>
        <w:keepLines/>
        <w:spacing w:before="120" w:after="120"/>
        <w:ind w:firstLine="340"/>
      </w:pPr>
    </w:p>
    <w:p w:rsidR="00A77B3E" w:rsidRDefault="00EB2FF0">
      <w:pPr>
        <w:keepNext/>
      </w:pPr>
      <w: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6475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64753" w:rsidRDefault="00C64753">
            <w:pPr>
              <w:keepNext/>
              <w:keepLines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64753" w:rsidRDefault="00EB2FF0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  <w:r>
              <w:t xml:space="preserve"> </w:t>
            </w:r>
            <w:r>
              <w:rPr>
                <w:szCs w:val="22"/>
              </w:rPr>
              <w:t>Burmistrz Gminy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Paweł Pernal</w:t>
            </w:r>
          </w:p>
        </w:tc>
      </w:tr>
    </w:tbl>
    <w:p w:rsidR="00C64753" w:rsidRDefault="00EB2FF0">
      <w:pPr>
        <w:spacing w:before="120" w:after="120"/>
        <w:ind w:firstLine="227"/>
      </w:pPr>
      <w:r>
        <w:br w:type="page"/>
      </w:r>
      <w:r>
        <w:lastRenderedPageBreak/>
        <w:t>Zmiany w palnie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884"/>
        <w:gridCol w:w="906"/>
        <w:gridCol w:w="5008"/>
        <w:gridCol w:w="1087"/>
        <w:gridCol w:w="824"/>
        <w:gridCol w:w="1033"/>
      </w:tblGrid>
      <w:tr w:rsidR="00C64753">
        <w:trPr>
          <w:trHeight w:val="342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Dział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Rozdział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Paragraf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Treść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Przed zmianą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Zmiana</w:t>
            </w:r>
          </w:p>
        </w:tc>
        <w:tc>
          <w:tcPr>
            <w:tcW w:w="0" w:type="auto"/>
            <w:tcBorders>
              <w:top w:val="thick" w:sz="4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Po zmianie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291 137,00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291 037,00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75045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Kwalifikacja wojskowa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604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Dotacje celowe otrzymane z budżetu państwa na realizację zadań bieżących z zakresu administracji rządowej oraz innych </w:t>
            </w:r>
            <w:r>
              <w:rPr>
                <w:sz w:val="16"/>
              </w:rPr>
              <w:t>zadań zleconych gminie (związkom gmin) ustawami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Pomoc społeczna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4 336 491,93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93 210,00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4 429 701,93</w:t>
            </w:r>
          </w:p>
        </w:tc>
      </w:tr>
      <w:tr w:rsidR="00C64753">
        <w:trPr>
          <w:trHeight w:val="40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Zasiłki i pomoc w naturze oraz składki na ubezpieczenia emerytalne i rentowe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210 260,00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48 200,00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258 460,00</w:t>
            </w:r>
          </w:p>
        </w:tc>
      </w:tr>
      <w:tr w:rsidR="00C64753">
        <w:trPr>
          <w:trHeight w:val="40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2030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Dotacje celowe otrzymane z budżetu państwa na realizację własnych zadań bieżących gmin (związków gmin)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200 260,00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48 200,00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248 460,00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Zasiłki stałe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123 380,00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45 010,00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168 390,00</w:t>
            </w:r>
          </w:p>
        </w:tc>
      </w:tr>
      <w:tr w:rsidR="00C64753">
        <w:trPr>
          <w:trHeight w:val="40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2030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Dotacje celowe </w:t>
            </w:r>
            <w:r>
              <w:rPr>
                <w:sz w:val="16"/>
              </w:rPr>
              <w:t>otrzymane z budżetu państwa na realizację własnych zadań bieżących gmin (związków gmin)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118 380,00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45 010,00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163 390,00</w:t>
            </w:r>
          </w:p>
        </w:tc>
      </w:tr>
      <w:tr w:rsidR="00C64753">
        <w:trPr>
          <w:trHeight w:val="342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Razem: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35 554 041,80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93 110,00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35 647 151,80</w:t>
            </w:r>
          </w:p>
        </w:tc>
      </w:tr>
    </w:tbl>
    <w:p w:rsidR="00C64753" w:rsidRDefault="00C64753">
      <w:pPr>
        <w:sectPr w:rsidR="00C64753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64753" w:rsidRDefault="00EB2FF0">
      <w:pPr>
        <w:spacing w:before="120" w:after="120"/>
        <w:ind w:firstLine="227"/>
      </w:pPr>
      <w:r>
        <w:lastRenderedPageBreak/>
        <w:t>Wydatki budżetu Gminy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481"/>
        <w:gridCol w:w="389"/>
        <w:gridCol w:w="997"/>
        <w:gridCol w:w="651"/>
        <w:gridCol w:w="651"/>
        <w:gridCol w:w="651"/>
        <w:gridCol w:w="679"/>
        <w:gridCol w:w="979"/>
        <w:gridCol w:w="977"/>
        <w:gridCol w:w="634"/>
        <w:gridCol w:w="850"/>
        <w:gridCol w:w="1521"/>
        <w:gridCol w:w="809"/>
        <w:gridCol w:w="494"/>
        <w:gridCol w:w="559"/>
        <w:gridCol w:w="835"/>
        <w:gridCol w:w="1450"/>
        <w:gridCol w:w="1309"/>
      </w:tblGrid>
      <w:tr w:rsidR="00C64753"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Dział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Rozdział</w:t>
            </w:r>
          </w:p>
        </w:tc>
        <w:tc>
          <w:tcPr>
            <w:tcW w:w="0" w:type="auto"/>
            <w:gridSpan w:val="3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Nazwa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Plan</w:t>
            </w:r>
          </w:p>
        </w:tc>
        <w:tc>
          <w:tcPr>
            <w:tcW w:w="0" w:type="auto"/>
            <w:gridSpan w:val="13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 tego</w:t>
            </w:r>
          </w:p>
        </w:tc>
      </w:tr>
      <w:tr w:rsidR="00C64753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Wydatki</w:t>
            </w:r>
            <w:r>
              <w:rPr>
                <w:sz w:val="10"/>
              </w:rPr>
              <w:br/>
              <w:t>bieżące</w:t>
            </w:r>
          </w:p>
        </w:tc>
        <w:tc>
          <w:tcPr>
            <w:tcW w:w="0" w:type="auto"/>
            <w:gridSpan w:val="8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Wydatki</w:t>
            </w:r>
            <w:r>
              <w:rPr>
                <w:sz w:val="10"/>
              </w:rPr>
              <w:br/>
              <w:t>majątkowe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 tego:</w:t>
            </w:r>
          </w:p>
        </w:tc>
      </w:tr>
      <w:tr w:rsidR="00C64753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inwestycje i zakupy inwestycyjne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 tym: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 xml:space="preserve">zakup </w:t>
            </w:r>
            <w:r>
              <w:rPr>
                <w:sz w:val="10"/>
              </w:rPr>
              <w:t>i objęcie akcji i udziałów oraz wniesienie wkładów do spółek prawa handlowego.</w:t>
            </w:r>
          </w:p>
        </w:tc>
      </w:tr>
      <w:tr w:rsidR="00C64753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wydatki</w:t>
            </w:r>
            <w:r>
              <w:rPr>
                <w:sz w:val="10"/>
              </w:rPr>
              <w:br/>
              <w:t>jednostek</w:t>
            </w:r>
            <w:r>
              <w:rPr>
                <w:sz w:val="10"/>
              </w:rPr>
              <w:br/>
              <w:t>budżetowych,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dotacje na zadania bieżące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świadczenia na rzecz osób fizycznych;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 xml:space="preserve">wydatki na programy finansowane z udziałem środków, o których </w:t>
            </w:r>
            <w:r>
              <w:rPr>
                <w:sz w:val="10"/>
              </w:rPr>
              <w:t>mowa w art. 5 ust. 1 pkt 2 i 3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wypłaty z tytułu poręczeń i gwarancji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obsługa długu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</w:tr>
      <w:tr w:rsidR="00C64753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na programy finansowane z udziałem środków, o których mowa w art. 5 ust. 1 pkt 2 i 3,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</w:tr>
      <w:tr w:rsidR="00C64753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wynagrodzenia i składki od nich naliczane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 xml:space="preserve">wydatki </w:t>
            </w:r>
            <w:r>
              <w:rPr>
                <w:sz w:val="10"/>
              </w:rPr>
              <w:t>związane z realizacją ich statutowych zadań;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</w:tr>
      <w:tr w:rsidR="00C64753">
        <w:trPr>
          <w:trHeight w:val="188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750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3419749,19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3412149,19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3071450,19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2606142,19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465308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141800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198899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7600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3419649,19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3412049,19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3071450,19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2606142,19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465308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141700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198899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7600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75045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Kwalifikacja wojskowa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3030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8"/>
              </w:rPr>
              <w:t xml:space="preserve"> </w:t>
            </w:r>
            <w:r>
              <w:rPr>
                <w:sz w:val="8"/>
              </w:rPr>
              <w:t>Różne wydatki na rzecz osób fizycznych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852</w:t>
            </w:r>
          </w:p>
        </w:tc>
        <w:tc>
          <w:tcPr>
            <w:tcW w:w="0" w:type="auto"/>
            <w:vMerge w:val="restart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Pomoc społeczna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5310034,93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5310034,93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1118666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742908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375758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4191368,44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5403244,93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5403244,93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1118666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742908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375758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4284578,44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85214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 xml:space="preserve">Zasiłki i pomoc w naturze oraz składki na ubezpieczenia emerytalne </w:t>
            </w:r>
            <w:r>
              <w:rPr>
                <w:sz w:val="10"/>
              </w:rPr>
              <w:t>i rentowe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305260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305260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295260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353460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353460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10000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8"/>
              </w:rPr>
              <w:t xml:space="preserve"> </w:t>
            </w:r>
            <w:r>
              <w:rPr>
                <w:sz w:val="8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295260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295260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295260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48200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343460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85216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Zasiłki stałe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123380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123380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118380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168390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168390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163390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C64753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3110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8"/>
              </w:rPr>
              <w:t xml:space="preserve"> </w:t>
            </w:r>
            <w:r>
              <w:rPr>
                <w:sz w:val="8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118380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118380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118380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45010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163390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163390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163390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gridSpan w:val="4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Wydatki razem: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37781947,58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28374286,58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20964349,86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15053009,19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5911340,67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1106536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5165884,44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598616,28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538900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9407661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5385343,94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-100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93210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</w:tr>
      <w:tr w:rsidR="00C64753">
        <w:trPr>
          <w:trHeight w:val="188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C64753" w:rsidRDefault="00C6475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sz w:val="10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37875057,58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28467396,58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20964349,86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15053009,19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5911340,67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1106536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5258994,44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598616,28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538900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9407661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5385343,94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0"/>
              </w:rPr>
              <w:t xml:space="preserve"> </w:t>
            </w:r>
            <w:r>
              <w:rPr>
                <w:b/>
                <w:sz w:val="10"/>
              </w:rPr>
              <w:t>0</w:t>
            </w:r>
          </w:p>
        </w:tc>
      </w:tr>
    </w:tbl>
    <w:p w:rsidR="00C64753" w:rsidRDefault="00C64753">
      <w:pPr>
        <w:sectPr w:rsidR="00C64753">
          <w:footerReference w:type="default" r:id="rId8"/>
          <w:pgSz w:w="16838" w:h="11906" w:orient="landscape"/>
          <w:pgMar w:top="850" w:right="850" w:bottom="1417" w:left="850" w:header="708" w:footer="708" w:gutter="0"/>
          <w:cols w:space="708"/>
          <w:docGrid w:linePitch="360"/>
        </w:sectPr>
      </w:pPr>
    </w:p>
    <w:p w:rsidR="00C64753" w:rsidRDefault="00EB2FF0">
      <w:pPr>
        <w:spacing w:before="120" w:after="120"/>
        <w:ind w:firstLine="227"/>
      </w:pPr>
      <w:r>
        <w:lastRenderedPageBreak/>
        <w:t>Zmiany w planie wydatków wg jednostek</w:t>
      </w:r>
    </w:p>
    <w:p w:rsidR="00C64753" w:rsidRDefault="00EB2FF0">
      <w:pPr>
        <w:spacing w:before="120" w:after="120"/>
        <w:ind w:firstLine="227"/>
      </w:pPr>
      <w:r>
        <w:t>Urząd Gminy Iwonicz-Zdrój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1227"/>
        <w:gridCol w:w="1257"/>
        <w:gridCol w:w="2486"/>
        <w:gridCol w:w="1800"/>
        <w:gridCol w:w="1122"/>
        <w:gridCol w:w="1609"/>
      </w:tblGrid>
      <w:tr w:rsidR="00C64753">
        <w:trPr>
          <w:trHeight w:val="34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Po zmianie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3 419 749,19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3 419 649,19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75045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Kwalifikacja </w:t>
            </w:r>
            <w:r>
              <w:rPr>
                <w:sz w:val="16"/>
              </w:rPr>
              <w:t>wojskowa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342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18 826 398,58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- 100,00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18 826 298,58</w:t>
            </w:r>
          </w:p>
        </w:tc>
      </w:tr>
    </w:tbl>
    <w:p w:rsidR="00C64753" w:rsidRDefault="00EB2FF0">
      <w:pPr>
        <w:spacing w:before="120" w:after="120"/>
        <w:ind w:firstLine="227"/>
      </w:pPr>
      <w:r>
        <w:t>Zmiany w planie wydatków wg jednostek</w:t>
      </w:r>
    </w:p>
    <w:p w:rsidR="00C64753" w:rsidRDefault="00EB2FF0">
      <w:pPr>
        <w:spacing w:before="120" w:after="120"/>
        <w:ind w:firstLine="227"/>
      </w:pPr>
      <w:r>
        <w:t>Gminny Ośrodek Pomocy Społecznej w Iwoniczu-Zdroju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909"/>
        <w:gridCol w:w="930"/>
        <w:gridCol w:w="4632"/>
        <w:gridCol w:w="1288"/>
        <w:gridCol w:w="872"/>
        <w:gridCol w:w="1086"/>
      </w:tblGrid>
      <w:tr w:rsidR="00C64753">
        <w:trPr>
          <w:trHeight w:val="34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Po zmianie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Pomoc społeczna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5 227 806,00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93 210,00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5 321 016,00</w:t>
            </w:r>
          </w:p>
        </w:tc>
      </w:tr>
      <w:tr w:rsidR="00C64753">
        <w:trPr>
          <w:trHeight w:val="40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85214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Zasiłki i pomoc w naturze oraz składki na ubezpieczenia emerytalne i rentowe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295 260,00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48 200,00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343 460,00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Świadczenia społeczne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295 260,00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48 200,00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343 460,00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85216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Zasiłki stałe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118 380,00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45 010,00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163 390,00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Świadczenia społeczne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118 380,00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45 010,00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163 390,00</w:t>
            </w:r>
          </w:p>
        </w:tc>
      </w:tr>
      <w:tr w:rsidR="00C64753">
        <w:trPr>
          <w:trHeight w:val="342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5 227 806,00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93 210,00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5 321 016,00</w:t>
            </w:r>
          </w:p>
        </w:tc>
      </w:tr>
    </w:tbl>
    <w:p w:rsidR="00C64753" w:rsidRDefault="00EB2FF0">
      <w:pPr>
        <w:spacing w:before="120" w:after="120"/>
        <w:ind w:firstLine="227"/>
      </w:pPr>
      <w:r>
        <w:t>Zmiany w planie dochodów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734"/>
        <w:gridCol w:w="752"/>
        <w:gridCol w:w="5802"/>
        <w:gridCol w:w="958"/>
        <w:gridCol w:w="672"/>
        <w:gridCol w:w="913"/>
      </w:tblGrid>
      <w:tr w:rsidR="00C64753">
        <w:trPr>
          <w:trHeight w:val="34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108 441,00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108 341,00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75045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Kwalifikacja wojskowa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604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Dotacje celowe otrzymane z budżetu państwa na realizację zadań </w:t>
            </w:r>
            <w:r>
              <w:rPr>
                <w:sz w:val="16"/>
              </w:rPr>
              <w:t>bieżących z zakresu administracji rządowej oraz innych zadań zleconych gminie (związkom gmin) ustawami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342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3 807 712,11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3 807 612,11</w:t>
            </w:r>
          </w:p>
        </w:tc>
      </w:tr>
    </w:tbl>
    <w:p w:rsidR="00C64753" w:rsidRDefault="00EB2FF0">
      <w:pPr>
        <w:spacing w:before="120" w:after="120"/>
        <w:ind w:firstLine="227"/>
      </w:pPr>
      <w:r>
        <w:t>Zmiany w planie wydatków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1025"/>
        <w:gridCol w:w="1050"/>
        <w:gridCol w:w="3766"/>
        <w:gridCol w:w="1489"/>
        <w:gridCol w:w="941"/>
        <w:gridCol w:w="1356"/>
      </w:tblGrid>
      <w:tr w:rsidR="00C64753">
        <w:trPr>
          <w:trHeight w:val="34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108 441,00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108 341,00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75045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Kwalifikacja wojskowa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342"/>
        </w:trPr>
        <w:tc>
          <w:tcPr>
            <w:tcW w:w="0" w:type="auto"/>
            <w:tcBorders>
              <w:top w:val="nil"/>
              <w:left w:val="thick" w:sz="2" w:space="0" w:color="auto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3030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lef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Różne wydatki na rzecz osób fizycznych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C64753">
        <w:trPr>
          <w:trHeight w:val="342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3 </w:t>
            </w:r>
            <w:r>
              <w:rPr>
                <w:sz w:val="16"/>
              </w:rPr>
              <w:t>807 712,11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- 100,00</w:t>
            </w:r>
          </w:p>
        </w:tc>
        <w:tc>
          <w:tcPr>
            <w:tcW w:w="0" w:type="auto"/>
            <w:tcBorders>
              <w:top w:val="nil"/>
              <w:left w:val="nil"/>
              <w:bottom w:val="thick" w:sz="2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C64753" w:rsidRDefault="00EB2FF0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3 807 612,11</w:t>
            </w:r>
          </w:p>
        </w:tc>
      </w:tr>
    </w:tbl>
    <w:p w:rsidR="00C64753" w:rsidRDefault="00C64753"/>
    <w:sectPr w:rsidR="00C64753">
      <w:footerReference w:type="default" r:id="rId9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FF0" w:rsidRDefault="00EB2FF0">
      <w:r>
        <w:separator/>
      </w:r>
    </w:p>
  </w:endnote>
  <w:endnote w:type="continuationSeparator" w:id="0">
    <w:p w:rsidR="00EB2FF0" w:rsidRDefault="00EB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932"/>
      <w:gridCol w:w="1394"/>
    </w:tblGrid>
    <w:tr w:rsidR="00C64753">
      <w:trPr>
        <w:trHeight w:val="342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07A54574-4E71-4425-B05B-6CC32BC32457. Uchwalony</w:t>
          </w: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6E24">
            <w:rPr>
              <w:sz w:val="18"/>
            </w:rPr>
            <w:fldChar w:fldCharType="separate"/>
          </w:r>
          <w:r w:rsidR="00BA6E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64753" w:rsidRDefault="00C64753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198"/>
      <w:gridCol w:w="2060"/>
    </w:tblGrid>
    <w:tr w:rsidR="00C64753">
      <w:trPr>
        <w:trHeight w:val="342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left"/>
            <w:rPr>
              <w:sz w:val="18"/>
            </w:rPr>
          </w:pPr>
          <w:r>
            <w:rPr>
              <w:sz w:val="18"/>
            </w:rPr>
            <w:t>Id: 07A54574-4E71-4425-B05B-6CC32BC32457. Uchwalony</w:t>
          </w: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6E24">
            <w:rPr>
              <w:sz w:val="18"/>
            </w:rPr>
            <w:fldChar w:fldCharType="separate"/>
          </w:r>
          <w:r w:rsidR="00BA6E24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C64753" w:rsidRDefault="00C64753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932"/>
      <w:gridCol w:w="1394"/>
    </w:tblGrid>
    <w:tr w:rsidR="00C64753">
      <w:trPr>
        <w:trHeight w:val="342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left"/>
            <w:rPr>
              <w:sz w:val="18"/>
            </w:rPr>
          </w:pPr>
          <w:r>
            <w:rPr>
              <w:sz w:val="18"/>
            </w:rPr>
            <w:t>Id: 07A54574-4E71-4425-B05B-6CC32BC32457. Uchwalony</w:t>
          </w: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C64753" w:rsidRDefault="00EB2F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6E24">
            <w:rPr>
              <w:sz w:val="18"/>
            </w:rPr>
            <w:fldChar w:fldCharType="separate"/>
          </w:r>
          <w:r w:rsidR="00BA6E24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:rsidR="00C64753" w:rsidRDefault="00C64753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FF0" w:rsidRDefault="00EB2FF0">
      <w:r>
        <w:separator/>
      </w:r>
    </w:p>
  </w:footnote>
  <w:footnote w:type="continuationSeparator" w:id="0">
    <w:p w:rsidR="00EB2FF0" w:rsidRDefault="00EB2F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64753"/>
    <w:rsid w:val="00BA6E24"/>
    <w:rsid w:val="00C64753"/>
    <w:rsid w:val="00EB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  <w:bdr w:val="nil"/>
    </w:rPr>
  </w:style>
  <w:style w:type="paragraph" w:styleId="Nagwek1">
    <w:name w:val="heading 1"/>
    <w:basedOn w:val="Normalny"/>
    <w:next w:val="Normalny"/>
    <w:qFormat/>
    <w:rsid w:val="00EF7B96"/>
    <w:pPr>
      <w:keepNext/>
      <w:spacing w:before="240" w:after="60"/>
      <w:outlineLvl w:val="0"/>
    </w:pPr>
    <w:rPr>
      <w:b/>
      <w:bCs/>
      <w:kern w:val="32"/>
      <w:sz w:val="48"/>
      <w:szCs w:val="48"/>
    </w:rPr>
  </w:style>
  <w:style w:type="paragraph" w:styleId="Nagwek2">
    <w:name w:val="heading 2"/>
    <w:basedOn w:val="Normalny"/>
    <w:next w:val="Normalny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Nagwek3">
    <w:name w:val="heading 3"/>
    <w:basedOn w:val="Normalny"/>
    <w:next w:val="Normalny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EF7B96"/>
    <w:pPr>
      <w:keepNext/>
      <w:spacing w:before="240" w:after="60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1130</Words>
  <Characters>6783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065.O.2014 z dnia 17 lipca 2014 r.</vt:lpstr>
      <vt:lpstr/>
    </vt:vector>
  </TitlesOfParts>
  <Company>Burmistrz Gminy Iwonicz-Zdrój</Company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065.O.2014 z dnia 17 lipca 2014 r.</dc:title>
  <dc:subject>w sprawie wprowadzenia zmian w^uchwale budżetowej na 2014^rok</dc:subject>
  <dc:creator>dborek</dc:creator>
  <cp:lastModifiedBy>dborek</cp:lastModifiedBy>
  <cp:revision>2</cp:revision>
  <dcterms:created xsi:type="dcterms:W3CDTF">2014-07-21T10:46:00Z</dcterms:created>
  <dcterms:modified xsi:type="dcterms:W3CDTF">2014-07-21T10:46:00Z</dcterms:modified>
  <cp:category>Akt prawny</cp:category>
</cp:coreProperties>
</file>