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A22556">
      <w:pPr>
        <w:jc w:val="center"/>
      </w:pPr>
      <w:r>
        <w:rPr>
          <w:b/>
          <w:caps/>
        </w:rPr>
        <w:t>Uchwała Nr XLI.283.2013</w:t>
      </w:r>
      <w:r>
        <w:rPr>
          <w:b/>
          <w:caps/>
        </w:rPr>
        <w:br/>
        <w:t>Rady Miejskiej w Iwoniczu-Zdroju</w:t>
      </w:r>
    </w:p>
    <w:p w:rsidR="00A77B3E" w:rsidRDefault="00A22556">
      <w:pPr>
        <w:spacing w:before="280" w:after="280"/>
        <w:jc w:val="center"/>
        <w:rPr>
          <w:b/>
          <w:caps/>
        </w:rPr>
      </w:pPr>
      <w:r>
        <w:t>z dnia 30 grudnia 2013 r.</w:t>
      </w:r>
    </w:p>
    <w:p w:rsidR="00A77B3E" w:rsidRDefault="00A22556">
      <w:pPr>
        <w:keepNext/>
        <w:spacing w:after="480"/>
        <w:jc w:val="center"/>
        <w:rPr>
          <w:b/>
          <w:caps/>
        </w:rPr>
      </w:pPr>
      <w:r>
        <w:rPr>
          <w:b/>
        </w:rPr>
        <w:t>w sprawie zmian w uchwale budżetowej na 2013 rok.</w:t>
      </w:r>
    </w:p>
    <w:p w:rsidR="00A77B3E" w:rsidRDefault="00A22556">
      <w:pPr>
        <w:keepLines/>
        <w:spacing w:before="120" w:after="120"/>
        <w:ind w:firstLine="227"/>
      </w:pPr>
      <w:r>
        <w:t>Na podstawie art. 18 ust. 2  pkt. 4  ustawy z dnia 8 marca 1990 r. o samorządzie gminnym (tj. Dz. U. 2013 r., poz. 594 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>) i art. 211, art. 212, art. 214, art. 215, art. 217, art. 221, art. 235, art. 237 ustawy z dnia 27 sierpnia 2009 r. o finansach publicznych (tj. Dz. U. 2013 r., poz. 885 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>)</w:t>
      </w:r>
    </w:p>
    <w:p w:rsidR="00A77B3E" w:rsidRDefault="00A22556">
      <w:pPr>
        <w:spacing w:before="120" w:after="120"/>
        <w:ind w:firstLine="227"/>
        <w:jc w:val="center"/>
      </w:pPr>
      <w:r>
        <w:rPr>
          <w:b/>
        </w:rPr>
        <w:t xml:space="preserve">Rada Miejska w Iwoniczu - Zdroju </w:t>
      </w:r>
      <w:r>
        <w:br/>
      </w:r>
      <w:r>
        <w:rPr>
          <w:b/>
        </w:rPr>
        <w:t>uchwala, co następuje :</w:t>
      </w:r>
    </w:p>
    <w:p w:rsidR="00A77B3E" w:rsidRDefault="00A22556" w:rsidP="00670392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budżetowej Gminy Iwonicz - Zdrój na 2013 rok wprowadza się następujące zmiany : </w:t>
      </w:r>
    </w:p>
    <w:p w:rsidR="00A77B3E" w:rsidRDefault="00A22556">
      <w:pPr>
        <w:keepLines/>
        <w:spacing w:before="120" w:after="120"/>
        <w:ind w:firstLine="340"/>
      </w:pPr>
      <w:r>
        <w:t xml:space="preserve">1. Dokonuje się zmian w planie dochodów zgodnie z tabelą nr 1 </w:t>
      </w:r>
    </w:p>
    <w:p w:rsidR="00A77B3E" w:rsidRDefault="00A22556">
      <w:pPr>
        <w:keepLines/>
        <w:spacing w:before="120" w:after="120"/>
        <w:ind w:firstLine="340"/>
      </w:pPr>
      <w:r>
        <w:t xml:space="preserve">2. Dokonuje się zmian w planie wydatków własnych zgodnie z tabelą nr 2 </w:t>
      </w:r>
    </w:p>
    <w:p w:rsidR="00A77B3E" w:rsidRDefault="00A22556">
      <w:pPr>
        <w:keepLines/>
        <w:spacing w:before="120" w:after="120"/>
        <w:ind w:firstLine="340"/>
      </w:pPr>
      <w:r>
        <w:t xml:space="preserve">3. Zmiany planów finansowych w jednostkach budżetowych otrzymują brzmienie zgodnie z tabelą nr 3 </w:t>
      </w:r>
    </w:p>
    <w:p w:rsidR="00A77B3E" w:rsidRDefault="00A22556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Wykonanie uchwały zleca się Burmistrzowi Gminy, a nadzór  nad jej wykonaniem Komisji Rewizyjnej i Komisji Budżetu i Finansów Rady Miejskiej. </w:t>
      </w:r>
    </w:p>
    <w:p w:rsidR="00A77B3E" w:rsidRDefault="00A22556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 xml:space="preserve">Uchwała wchodzi w życie z dniem podjęcia i podlega ogłoszeniu przez rozplakatowanie </w:t>
      </w:r>
      <w:proofErr w:type="spellStart"/>
      <w:r>
        <w:t>obwieszczeń</w:t>
      </w:r>
      <w:proofErr w:type="spellEnd"/>
      <w:r>
        <w:t xml:space="preserve"> w miejscach publicznych. </w:t>
      </w:r>
    </w:p>
    <w:p w:rsidR="00A77B3E" w:rsidRDefault="00012221">
      <w:pPr>
        <w:keepNext/>
        <w:keepLines/>
        <w:spacing w:before="120" w:after="120"/>
        <w:ind w:firstLine="340"/>
      </w:pPr>
    </w:p>
    <w:p w:rsidR="00A77B3E" w:rsidRDefault="00A22556">
      <w:pPr>
        <w:keepNext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334A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4AF" w:rsidRDefault="00D334AF">
            <w:pPr>
              <w:keepNext/>
              <w:keepLines/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4AF" w:rsidRDefault="00A22556">
            <w:pPr>
              <w:keepNext/>
              <w:keepLines/>
              <w:spacing w:before="560" w:after="560"/>
              <w:ind w:left="567" w:right="567"/>
              <w:jc w:val="center"/>
            </w:pPr>
            <w:r>
              <w:t>Przewodniczący Rady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Bogusław </w:t>
            </w:r>
            <w:proofErr w:type="spellStart"/>
            <w:r>
              <w:rPr>
                <w:b/>
              </w:rPr>
              <w:t>Dmytrak</w:t>
            </w:r>
            <w:proofErr w:type="spellEnd"/>
          </w:p>
        </w:tc>
      </w:tr>
    </w:tbl>
    <w:p w:rsidR="00D334AF" w:rsidRDefault="00A22556">
      <w:pPr>
        <w:spacing w:before="120" w:after="120"/>
        <w:ind w:firstLine="227"/>
      </w:pPr>
      <w:r>
        <w:br w:type="page"/>
      </w:r>
    </w:p>
    <w:p w:rsidR="00D334AF" w:rsidRDefault="00A22556">
      <w:pPr>
        <w:spacing w:before="120" w:after="120"/>
        <w:ind w:firstLine="227"/>
      </w:pPr>
      <w:r>
        <w:rPr>
          <w:b/>
        </w:rPr>
        <w:t xml:space="preserve">Tabela nr 1.  Zmiany w p l a nie </w:t>
      </w:r>
      <w:proofErr w:type="spellStart"/>
      <w:r>
        <w:rPr>
          <w:b/>
        </w:rPr>
        <w:t>doch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odów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790"/>
        <w:gridCol w:w="810"/>
        <w:gridCol w:w="4961"/>
        <w:gridCol w:w="1160"/>
        <w:gridCol w:w="930"/>
        <w:gridCol w:w="1155"/>
      </w:tblGrid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b/>
                <w:sz w:val="18"/>
              </w:rPr>
              <w:t>Transport i łączność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536 484,69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332 183,16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868 667,85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60053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Infrastruktura telekomunikacyjna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408 471,69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332 183,16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740 654,85</w:t>
            </w:r>
          </w:p>
        </w:tc>
      </w:tr>
      <w:tr w:rsidR="00D334AF">
        <w:trPr>
          <w:trHeight w:val="382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2007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Dotacje celowe w ramach programów finansowanych z udziałem środków europejskich oraz środków o których mowa w art.5 ust.1 pkt 3 oraz ust. 3 pkt 5 i 6 ustawy, lub płatności w ramach budżetu środków europejskich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347 200,94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43 079,62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390 280,56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347 200,94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43 079,62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390 280,56</w:t>
            </w:r>
          </w:p>
        </w:tc>
      </w:tr>
      <w:tr w:rsidR="00D334AF">
        <w:trPr>
          <w:trHeight w:val="382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2009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Dotacje celowe w ramach programów finansowanych z udziałem środków europejskich oraz środków o których mowa w art.5 ust.1 pkt 3 oraz ust. 3 pkt 5 i 6 ustawy, lub płatności w ramach budżetu środków europejskich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61 270,75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156 845,64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218 116,39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61 270,75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156 845,64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218 116,39</w:t>
            </w:r>
          </w:p>
        </w:tc>
      </w:tr>
      <w:tr w:rsidR="00D334AF">
        <w:trPr>
          <w:trHeight w:val="382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6209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Dotacje celowe w ramach programów finansowanych z udziałem środków europejskich oraz środków, o których mowa w art.5 ust.1 pkt. 3 oraz ust. 3 pkt 5 i 6 ustawy, lub płatności w ramach budżetu środków europejskich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132 257,90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132 257,90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132 257,90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132 257,90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710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b/>
                <w:sz w:val="18"/>
              </w:rPr>
              <w:t>Działalność usługowa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22 000,00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4 000,00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26 000,00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71035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Cmentarze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22 000,00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26 000,00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0690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Wpływy z różnych opłat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22 000,00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26 000,00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opłata cmentarna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22 000,00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26 000,00</w:t>
            </w:r>
          </w:p>
        </w:tc>
      </w:tr>
      <w:tr w:rsidR="00D334AF">
        <w:trPr>
          <w:trHeight w:val="382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756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b/>
                <w:sz w:val="18"/>
              </w:rPr>
              <w:t>Dochody od osób prawnych, od osób fizycznych i od innych jednostek nieposiadających osobowości prawnej oraz wydatki związane z ich poborem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9 368 613,24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150 000,00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9 518 613,24</w:t>
            </w:r>
          </w:p>
        </w:tc>
      </w:tr>
      <w:tr w:rsidR="00D334AF">
        <w:trPr>
          <w:trHeight w:val="382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75616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Wpływy z podatku rolnego, podatku leśnego, podatku od spadków i darowizn, podatku od czynności cywilno-prawnych oraz podatków i opłat lokalnych od osób fizycznych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2 205 100,00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150 000,00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2 355 100,00</w:t>
            </w:r>
          </w:p>
        </w:tc>
      </w:tr>
      <w:tr w:rsidR="00D334AF">
        <w:trPr>
          <w:trHeight w:val="248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0390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Wpływy z opłaty uzdrowiskowej, pobieranej w gminach posiadających status gminy uzdrowiskowej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884 000,00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150 000,00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1 034 000,00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884 000,00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150 000,00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1 034 000,00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b/>
                <w:sz w:val="18"/>
              </w:rPr>
              <w:t>Oświata i wychowanie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792 510,00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21 342,00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813 852,00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80110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Gimnazja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850,00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21 342,00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22 192,00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0970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Wpływy z różnych dochodów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850,00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1 702,00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2 552,00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Świadczenie pieniężne od </w:t>
            </w:r>
            <w:proofErr w:type="spellStart"/>
            <w:r>
              <w:rPr>
                <w:sz w:val="18"/>
              </w:rPr>
              <w:t>ubezpiczyciela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850,00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1 702,00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2 552,00</w:t>
            </w:r>
          </w:p>
        </w:tc>
      </w:tr>
      <w:tr w:rsidR="00D334AF">
        <w:trPr>
          <w:trHeight w:val="382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2700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Środki na dofinansowanie własnych zadań bieżących gmin (związków gmin), powiatów (związków powiatów), samorządów województw, pozyskane z innych źródeł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3 000,00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3 000,00</w:t>
            </w:r>
          </w:p>
        </w:tc>
      </w:tr>
      <w:tr w:rsidR="00D334AF">
        <w:trPr>
          <w:trHeight w:val="382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2701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Środki na dofinansowanie własnych zadań bieżących gmin (związków gmin), powiatów (związków powiatów), samorządów województw, pozyskane z innych źródeł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16 640,00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16 640,00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16 640,00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16 640,00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852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b/>
                <w:sz w:val="18"/>
              </w:rPr>
              <w:t>Pomoc społeczna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4 615 730,00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16 000,00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4 631 730,00</w:t>
            </w:r>
          </w:p>
        </w:tc>
      </w:tr>
      <w:tr w:rsidR="00D334AF">
        <w:trPr>
          <w:trHeight w:val="382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85212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Świadczenia rodzinne, świadczenia z funduszu </w:t>
            </w:r>
            <w:proofErr w:type="spellStart"/>
            <w:r>
              <w:rPr>
                <w:sz w:val="18"/>
              </w:rPr>
              <w:t>alimentacyjneego</w:t>
            </w:r>
            <w:proofErr w:type="spellEnd"/>
            <w:r>
              <w:rPr>
                <w:sz w:val="18"/>
              </w:rPr>
              <w:t xml:space="preserve"> oraz składki na ubezpieczenia emerytalne i rentowe z ubezpieczenia społecznego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3 665 688,00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16 000,00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3 681 688,00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0920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Pozostałe odsetki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5 500,00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6 500,00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odsetki od nienależnie pobranych świadczeń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1 000,00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0970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Wpływy z różnych dochodów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20 000,00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15 000,00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35 000,00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zwrot świadczeń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15 000,00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15 000,00</w:t>
            </w:r>
          </w:p>
        </w:tc>
      </w:tr>
      <w:tr w:rsidR="00D334AF">
        <w:trPr>
          <w:trHeight w:val="210"/>
        </w:trPr>
        <w:tc>
          <w:tcPr>
            <w:tcW w:w="0" w:type="auto"/>
            <w:gridSpan w:val="4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31 222 593,67 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523 525,16 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31 746 118,83</w:t>
            </w:r>
          </w:p>
        </w:tc>
      </w:tr>
    </w:tbl>
    <w:p w:rsidR="00D334AF" w:rsidRDefault="00D334AF">
      <w:pPr>
        <w:spacing w:before="120" w:after="120"/>
        <w:ind w:firstLine="227"/>
        <w:sectPr w:rsidR="00D334AF">
          <w:footerReference w:type="default" r:id="rId7"/>
          <w:footnotePr>
            <w:numRestart w:val="eachSect"/>
          </w:foot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D334AF" w:rsidRDefault="00A22556">
      <w:pPr>
        <w:spacing w:before="120" w:after="120"/>
        <w:ind w:firstLine="227"/>
      </w:pPr>
      <w:r>
        <w:rPr>
          <w:b/>
        </w:rPr>
        <w:lastRenderedPageBreak/>
        <w:t xml:space="preserve">Tabela nr 2.Wydatki </w:t>
      </w:r>
      <w:proofErr w:type="spellStart"/>
      <w:r>
        <w:rPr>
          <w:b/>
        </w:rPr>
        <w:t>Budzetu</w:t>
      </w:r>
      <w:proofErr w:type="spellEnd"/>
      <w:r>
        <w:rPr>
          <w:b/>
        </w:rPr>
        <w:t xml:space="preserve">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547"/>
        <w:gridCol w:w="360"/>
        <w:gridCol w:w="1632"/>
        <w:gridCol w:w="748"/>
        <w:gridCol w:w="750"/>
        <w:gridCol w:w="761"/>
        <w:gridCol w:w="850"/>
        <w:gridCol w:w="940"/>
        <w:gridCol w:w="831"/>
        <w:gridCol w:w="549"/>
        <w:gridCol w:w="793"/>
        <w:gridCol w:w="1207"/>
        <w:gridCol w:w="743"/>
        <w:gridCol w:w="516"/>
        <w:gridCol w:w="676"/>
        <w:gridCol w:w="819"/>
        <w:gridCol w:w="1180"/>
        <w:gridCol w:w="975"/>
      </w:tblGrid>
      <w:tr w:rsidR="00D334AF"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Dział 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Rozdział </w:t>
            </w:r>
          </w:p>
        </w:tc>
        <w:tc>
          <w:tcPr>
            <w:tcW w:w="0" w:type="auto"/>
            <w:gridSpan w:val="3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Nazwa 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Plan </w:t>
            </w:r>
          </w:p>
        </w:tc>
        <w:tc>
          <w:tcPr>
            <w:tcW w:w="0" w:type="auto"/>
            <w:gridSpan w:val="13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</w:t>
            </w:r>
          </w:p>
        </w:tc>
      </w:tr>
      <w:tr w:rsidR="00D334AF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bieżące </w:t>
            </w:r>
          </w:p>
        </w:tc>
        <w:tc>
          <w:tcPr>
            <w:tcW w:w="0" w:type="auto"/>
            <w:gridSpan w:val="8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z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majątkowe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tego:</w:t>
            </w:r>
          </w:p>
        </w:tc>
      </w:tr>
      <w:tr w:rsidR="00D334AF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inwestycje i zakupy inwestycyjne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 tym: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D334AF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jednostek budżetowych,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z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dotacje na zadania bieżące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świadczenia na rzecz osób fizycznych;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wydatki na programy finansowane z udziałem środków, o których mowa w art. 5 ust. 1 pkt 2 i 3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wypłaty z tytułu poręczeń i gwarancji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obsługa długu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</w:tr>
      <w:tr w:rsidR="00D334AF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>na programy finansowane z udziałem środków, o których mowa w art. 5 ust. 1 pkt 2 i 3,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</w:tr>
      <w:tr w:rsidR="00D334AF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wynagrodzenia i składki od nich naliczane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</w:tr>
      <w:tr w:rsidR="00D334AF">
        <w:trPr>
          <w:trHeight w:val="12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>18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>710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Działalność usługowa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71035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Cmentarze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4300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>801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Oświata i wychowanie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14136397,55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14073237,55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13102614,49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10796761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2305853,49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108200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740440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121983,06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497735,16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497735,16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497735,16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497735,16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14634132,71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14570972,71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13600349,65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10796761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2803588,65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108200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740440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121983,06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63160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9160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80110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Gimnazja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4062522,55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4062522,55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3797502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3352288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445214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252675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12345,55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4702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4702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4702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4702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4067224,55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4067224,55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3802204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3352288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449916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252675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12345,55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4210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72690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72690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72690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72690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4702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4702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4702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4702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77392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77392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77392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77392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80195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Pozostała działalność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127706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127706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92434,49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92434,49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35271,51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493033,16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493033,16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493033,16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493033,16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620739,16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620739,16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585467,65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585467,65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35271,51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4300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lastRenderedPageBreak/>
              <w:t xml:space="preserve">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lastRenderedPageBreak/>
              <w:t xml:space="preserve">82434,49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82434,49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82434,49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82434,49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493033,16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493033,16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493033,16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493033,16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575467,65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575467,65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575467,65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575467,65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>851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Ochrona zdrowia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242750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227750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227750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144100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245360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230360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230360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146710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85154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Przeciwdziałanie alkoholizmowi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222750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222750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222750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144100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78650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225360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225360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225360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146710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78650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4010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57600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57600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57600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57600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>852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Pomoc społeczna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5361144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5361144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1001498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728884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272614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4359488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5377144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5377144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1017498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728884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288614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4359488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85212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Świadczenia rodzinne, świadczenia z funduszu </w:t>
            </w:r>
            <w:proofErr w:type="spellStart"/>
            <w:r>
              <w:rPr>
                <w:sz w:val="12"/>
              </w:rPr>
              <w:t>alimentacyjneego</w:t>
            </w:r>
            <w:proofErr w:type="spellEnd"/>
            <w:r>
              <w:rPr>
                <w:sz w:val="12"/>
              </w:rPr>
              <w:t xml:space="preserve"> oraz składki na ubezpieczenia emerytalne i rentowe z ubezpieczenia społecznego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3673538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3673538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244498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192108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52390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3429040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3689538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3689538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260498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192108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68390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3429040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2910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Zwrot dotacji oraz płatności, w tym wykorzystanych niezgodnie z przeznaczeniem lub wykorzystanych z naruszeniem procedur, o których mowa w art. 184 ustawy, pobranych nienależnie lub w nadmiernej wysokości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35000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4580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Pozostałe odsetki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>900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Gospodarka komunalna i ochrona środowiska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1512655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1476520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1476520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22537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1453983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1513487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1477352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1477352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23369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1453983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30135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90002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Gospodarka odpadami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425520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425520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425520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22537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402983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426352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426352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426352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23369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402983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4010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18837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18837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18837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18837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832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19669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19669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19669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19669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>921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Kultura i ochrona dziedzictwa narodowego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824305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763505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73505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41038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32467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690000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826653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765853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75853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43386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32467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690000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92195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Pozostała działalność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107752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46952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46952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41038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5914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110100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49300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43386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5914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60800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4010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34300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36648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36648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36648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36648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gridSpan w:val="4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29478826,04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28830788,04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21160195,05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14697353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6462842,05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866200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5431697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602695,99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770000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648038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648038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39295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523525,16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523525,16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523525,16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5790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517735,16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D334AF">
        <w:trPr>
          <w:trHeight w:val="126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334AF" w:rsidRDefault="00D334AF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30002351,2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29354313,2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21683720,21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14703143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6980577,21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866200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5431697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602695,99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770000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648038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648038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39295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D334AF" w:rsidRDefault="00D334AF">
      <w:pPr>
        <w:spacing w:before="120" w:after="120"/>
        <w:ind w:firstLine="227"/>
        <w:sectPr w:rsidR="00D334AF">
          <w:footerReference w:type="default" r:id="rId8"/>
          <w:footnotePr>
            <w:numRestart w:val="eachSect"/>
          </w:footnotePr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D334AF" w:rsidRDefault="00A22556">
      <w:pPr>
        <w:spacing w:before="120" w:after="120"/>
        <w:ind w:firstLine="227"/>
      </w:pPr>
      <w:r>
        <w:rPr>
          <w:b/>
        </w:rPr>
        <w:lastRenderedPageBreak/>
        <w:t>Tabela nr 3.  Zmiany w planie wydatków wg jednostek</w:t>
      </w:r>
    </w:p>
    <w:p w:rsidR="00D334AF" w:rsidRDefault="00A22556">
      <w:pPr>
        <w:spacing w:before="120" w:after="120"/>
        <w:ind w:firstLine="227"/>
      </w:pPr>
      <w:r>
        <w:rPr>
          <w:b/>
        </w:rPr>
        <w:t>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790"/>
        <w:gridCol w:w="810"/>
        <w:gridCol w:w="4961"/>
        <w:gridCol w:w="1160"/>
        <w:gridCol w:w="930"/>
        <w:gridCol w:w="1155"/>
      </w:tblGrid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710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b/>
                <w:sz w:val="18"/>
              </w:rPr>
              <w:t>Działalność usługowa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66 000,00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4 000,00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70 000,00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71035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Cmentarze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34 000,00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34 000,00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b/>
                <w:sz w:val="18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588 959,00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493 033,16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1 081 992,16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80195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Pozostała działalność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127 706,00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493 033,16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620 739,16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82 434,49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493 033,16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575 467,65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851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b/>
                <w:sz w:val="18"/>
              </w:rPr>
              <w:t>Ochrona zdrowia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242 750,00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2 610,00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245 360,00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85154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Przeciwdziałanie alkoholizmowi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222 750,00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2 610,00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225 360,00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57 600,00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2 610,00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60 210,00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852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b/>
                <w:sz w:val="18"/>
              </w:rPr>
              <w:t>Pomoc społeczna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79 878,00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16 000,00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95 878,00</w:t>
            </w:r>
          </w:p>
        </w:tc>
      </w:tr>
      <w:tr w:rsidR="00D334AF">
        <w:trPr>
          <w:trHeight w:val="38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85212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Świadczenia rodzinne, świadczenia z funduszu </w:t>
            </w:r>
            <w:proofErr w:type="spellStart"/>
            <w:r>
              <w:rPr>
                <w:sz w:val="18"/>
              </w:rPr>
              <w:t>alimentacyjneego</w:t>
            </w:r>
            <w:proofErr w:type="spellEnd"/>
            <w:r>
              <w:rPr>
                <w:sz w:val="18"/>
              </w:rPr>
              <w:t xml:space="preserve"> oraz składki na ubezpieczenia emerytalne i rentowe z ubezpieczenia społecznego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25 500,00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16 000,00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41 500,00</w:t>
            </w:r>
          </w:p>
        </w:tc>
      </w:tr>
      <w:tr w:rsidR="00D334AF">
        <w:trPr>
          <w:trHeight w:val="49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2910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Zwrot dotacji oraz płatności, w tym wykorzystanych niezgodnie z przeznaczeniem lub wykorzystanych z naruszeniem procedur, o których mowa w art. 184 ustawy, pobranych nienależnie lub w nadmiernej wysokości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15 000,00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35 000,00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4580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Pozostałe odsetki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5 500,00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6 500,00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b/>
                <w:sz w:val="18"/>
              </w:rPr>
              <w:t>Gospodarka komunalna i ochrona środowiska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1 512 655,00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832,00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1 513 487,00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90002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Gospodarka odpadami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425 520,00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832,00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426 352,00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18 837,00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832,00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19 669,00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b/>
                <w:sz w:val="18"/>
              </w:rPr>
              <w:t>Kultura i ochrona dziedzictwa narodowego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824 305,00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2 348,00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826 653,00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Pozostała działalność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107 752,00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2 348,00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110 100,00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34 300,00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2 348,00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36 648,00</w:t>
            </w:r>
          </w:p>
        </w:tc>
      </w:tr>
      <w:tr w:rsidR="00D334AF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10 208 716,49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518 823,16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10 727 539,65</w:t>
            </w:r>
          </w:p>
        </w:tc>
      </w:tr>
    </w:tbl>
    <w:p w:rsidR="00D334AF" w:rsidRDefault="00A22556">
      <w:pPr>
        <w:spacing w:before="120" w:after="120"/>
        <w:ind w:firstLine="227"/>
      </w:pPr>
      <w:r>
        <w:rPr>
          <w:b/>
        </w:rPr>
        <w:t>Gimnazjum Publiczne w Iwoniczu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071"/>
        <w:gridCol w:w="1098"/>
        <w:gridCol w:w="3397"/>
        <w:gridCol w:w="1593"/>
        <w:gridCol w:w="1017"/>
        <w:gridCol w:w="1444"/>
      </w:tblGrid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b/>
                <w:sz w:val="18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1 360 752,00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4 702,00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1 365 454,00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80110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Gimnazja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1 360 752,00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4 702,00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1 365 454,00</w:t>
            </w:r>
          </w:p>
        </w:tc>
      </w:tr>
      <w:tr w:rsidR="00D334AF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D334A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rPr>
                <w:sz w:val="18"/>
              </w:rPr>
            </w:pPr>
            <w:r>
              <w:rPr>
                <w:sz w:val="18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16 549,00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4 702,00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21 251,00</w:t>
            </w:r>
          </w:p>
        </w:tc>
      </w:tr>
      <w:tr w:rsidR="00D334AF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1 362 502,00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4 702,00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D334AF" w:rsidRDefault="00A22556">
            <w:pPr>
              <w:jc w:val="right"/>
              <w:rPr>
                <w:sz w:val="18"/>
              </w:rPr>
            </w:pPr>
            <w:r>
              <w:rPr>
                <w:sz w:val="18"/>
              </w:rPr>
              <w:t>1 367 204,00</w:t>
            </w:r>
          </w:p>
        </w:tc>
      </w:tr>
    </w:tbl>
    <w:p w:rsidR="00D334AF" w:rsidRDefault="00A22556" w:rsidP="00A32096">
      <w:pPr>
        <w:spacing w:before="120" w:after="120"/>
        <w:ind w:firstLine="227"/>
      </w:pPr>
      <w:bookmarkStart w:id="0" w:name="_GoBack"/>
      <w:bookmarkEnd w:id="0"/>
      <w:r>
        <w:t xml:space="preserve"> </w:t>
      </w:r>
    </w:p>
    <w:sectPr w:rsidR="00D334AF">
      <w:footerReference w:type="default" r:id="rId9"/>
      <w:footnotePr>
        <w:numRestart w:val="eachSect"/>
      </w:foot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221" w:rsidRDefault="00012221">
      <w:r>
        <w:separator/>
      </w:r>
    </w:p>
  </w:endnote>
  <w:endnote w:type="continuationSeparator" w:id="0">
    <w:p w:rsidR="00012221" w:rsidRDefault="0001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62"/>
      <w:gridCol w:w="1364"/>
    </w:tblGrid>
    <w:tr w:rsidR="00D334AF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D334AF" w:rsidRDefault="00A22556">
          <w:pPr>
            <w:jc w:val="left"/>
            <w:rPr>
              <w:sz w:val="18"/>
            </w:rPr>
          </w:pPr>
          <w:r>
            <w:rPr>
              <w:sz w:val="18"/>
            </w:rPr>
            <w:t>Id: ED6A5945-D015-42D5-864A-DF438B4C93C5. 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D334AF" w:rsidRDefault="00A2255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3209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334AF" w:rsidRDefault="00D334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243"/>
      <w:gridCol w:w="2015"/>
    </w:tblGrid>
    <w:tr w:rsidR="00D334AF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D334AF" w:rsidRDefault="00A22556">
          <w:pPr>
            <w:jc w:val="left"/>
            <w:rPr>
              <w:sz w:val="18"/>
            </w:rPr>
          </w:pPr>
          <w:r>
            <w:rPr>
              <w:sz w:val="18"/>
            </w:rPr>
            <w:t>Id: ED6A5945-D015-42D5-864A-DF438B4C93C5. 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D334AF" w:rsidRDefault="00A2255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32096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D334AF" w:rsidRDefault="00D334A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62"/>
      <w:gridCol w:w="1364"/>
    </w:tblGrid>
    <w:tr w:rsidR="00D334AF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D334AF" w:rsidRDefault="00A22556">
          <w:pPr>
            <w:jc w:val="left"/>
            <w:rPr>
              <w:sz w:val="18"/>
            </w:rPr>
          </w:pPr>
          <w:r>
            <w:rPr>
              <w:sz w:val="18"/>
            </w:rPr>
            <w:t>Id: ED6A5945-D015-42D5-864A-DF438B4C93C5. 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D334AF" w:rsidRDefault="00A2255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32096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D334AF" w:rsidRDefault="00D334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221" w:rsidRDefault="00012221">
      <w:r>
        <w:separator/>
      </w:r>
    </w:p>
  </w:footnote>
  <w:footnote w:type="continuationSeparator" w:id="0">
    <w:p w:rsidR="00012221" w:rsidRDefault="00012221">
      <w:r>
        <w:continuationSeparator/>
      </w:r>
    </w:p>
  </w:footnote>
  <w:footnote w:id="1">
    <w:p w:rsidR="00D334AF" w:rsidRDefault="00A22556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Zm. poz. 645 i 1318. </w:t>
      </w:r>
    </w:p>
  </w:footnote>
  <w:footnote w:id="2">
    <w:p w:rsidR="00D334AF" w:rsidRDefault="00A22556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Zm. poz. 938.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34AF"/>
    <w:rsid w:val="00012221"/>
    <w:rsid w:val="00670392"/>
    <w:rsid w:val="00A22556"/>
    <w:rsid w:val="00A32096"/>
    <w:rsid w:val="00D3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2130</Words>
  <Characters>12783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XLI.283.2013 z dnia 30 grudnia 2013 r.</vt:lpstr>
      <vt:lpstr/>
    </vt:vector>
  </TitlesOfParts>
  <Company>Rada Miejska w Iwoniczu-Zdroju</Company>
  <LinksUpToDate>false</LinksUpToDate>
  <CharactersWithSpaces>14884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XLI.283.2013 z dnia 30 grudnia 2013 r.</dc:title>
  <dc:subject>w sprawie zmian w^uchwale budżetowej na 2013^rok.</dc:subject>
  <dc:creator>dborek</dc:creator>
  <cp:lastModifiedBy>dborek</cp:lastModifiedBy>
  <cp:revision>4</cp:revision>
  <dcterms:created xsi:type="dcterms:W3CDTF">2013-12-31T07:40:00Z</dcterms:created>
  <dcterms:modified xsi:type="dcterms:W3CDTF">2013-12-31T08:11:00Z</dcterms:modified>
  <cp:category>Akt prawny</cp:category>
</cp:coreProperties>
</file>