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B3E" w:rsidRDefault="005450E3">
      <w:pPr>
        <w:jc w:val="center"/>
        <w:rPr>
          <w:b/>
          <w:caps/>
        </w:rPr>
      </w:pPr>
      <w:bookmarkStart w:id="0" w:name="_GoBack"/>
      <w:bookmarkEnd w:id="0"/>
      <w:r>
        <w:rPr>
          <w:b/>
          <w:caps/>
        </w:rPr>
        <w:t>Uchwała Nr LV.352.2014</w:t>
      </w:r>
      <w:r>
        <w:rPr>
          <w:b/>
          <w:caps/>
        </w:rPr>
        <w:br/>
        <w:t>Rady Miejskiej w Iwoniczu-Zdroju</w:t>
      </w:r>
    </w:p>
    <w:p w:rsidR="00A77B3E" w:rsidRDefault="005450E3">
      <w:pPr>
        <w:spacing w:before="280" w:after="280"/>
        <w:jc w:val="center"/>
        <w:rPr>
          <w:b/>
          <w:caps/>
        </w:rPr>
      </w:pPr>
      <w:r>
        <w:t>z dnia 4 listopada 2014 r.</w:t>
      </w:r>
    </w:p>
    <w:p w:rsidR="00A77B3E" w:rsidRDefault="005450E3">
      <w:pPr>
        <w:keepNext/>
        <w:spacing w:after="480"/>
        <w:jc w:val="center"/>
        <w:rPr>
          <w:b/>
        </w:rPr>
      </w:pPr>
      <w:r>
        <w:rPr>
          <w:b/>
        </w:rPr>
        <w:t>w sprawie przystąpienia do sporządzenia zmiany Miejscowego Planu Zagospodarowania Przestrzennego Miasta "IWONICZ-ZDRÓJ".</w:t>
      </w:r>
    </w:p>
    <w:p w:rsidR="00A77B3E" w:rsidRDefault="005450E3">
      <w:pPr>
        <w:keepLines/>
        <w:spacing w:before="120" w:after="120"/>
        <w:ind w:firstLine="227"/>
      </w:pPr>
      <w:r>
        <w:t xml:space="preserve">Na podstawie art. 18 ust. 2 pkt. 15 ustawy z dnia </w:t>
      </w:r>
      <w:r>
        <w:t>8 marca 1990 roku o samorządzie gminnym( tj. Dz. U. 2013 r, poz. 594,ze zmianami) i art. 14 ust.1,2, i 3 ustawy z dnia 27 marca 2003 roku o planowaniu i zagospodarowaniu przestrzennym (tj.Dz.U.2013 r poz.647,ze zmianami)</w:t>
      </w:r>
    </w:p>
    <w:p w:rsidR="00A77B3E" w:rsidRDefault="005450E3">
      <w:pPr>
        <w:spacing w:before="280" w:after="280"/>
        <w:jc w:val="center"/>
        <w:rPr>
          <w:b/>
        </w:rPr>
      </w:pPr>
      <w:r>
        <w:rPr>
          <w:b/>
        </w:rPr>
        <w:t>RADA MIEJSKA W IWONICZU - ZDROJU</w:t>
      </w:r>
      <w:r>
        <w:rPr>
          <w:b/>
        </w:rPr>
        <w:br/>
        <w:t>uc</w:t>
      </w:r>
      <w:r>
        <w:rPr>
          <w:b/>
        </w:rPr>
        <w:t>hwala, co następuje:</w:t>
      </w:r>
    </w:p>
    <w:p w:rsidR="00A77B3E" w:rsidRDefault="005450E3">
      <w:pPr>
        <w:keepLines/>
        <w:spacing w:before="120" w:after="120"/>
        <w:ind w:firstLine="340"/>
      </w:pPr>
      <w:r>
        <w:rPr>
          <w:b/>
        </w:rPr>
        <w:t>§ 1. </w:t>
      </w:r>
      <w:r>
        <w:t>Przystąpić do sporządzenia zmiany Miejscowego Planu Zagospodarowania Przestrzennego Miasta „IWONICZ-ZDRÓJ” uchwalonego Uchwałą Nr XXXVI/334/06 Rady Miejskiej w Iwoniczu-Zdroju z dnia 13 lutego 2005 roku.</w:t>
      </w:r>
    </w:p>
    <w:p w:rsidR="00A77B3E" w:rsidRDefault="005450E3">
      <w:pPr>
        <w:keepLines/>
        <w:spacing w:before="120" w:after="120"/>
        <w:ind w:firstLine="340"/>
      </w:pPr>
      <w:r>
        <w:rPr>
          <w:b/>
        </w:rPr>
        <w:t>§ 2. </w:t>
      </w:r>
      <w:r>
        <w:t>Obszar zmiany wskazan</w:t>
      </w:r>
      <w:r>
        <w:t>o na załączniku graficznym Nr 1 i Nr 2 do niniejszej uchwały.</w:t>
      </w:r>
    </w:p>
    <w:p w:rsidR="00A77B3E" w:rsidRDefault="005450E3">
      <w:pPr>
        <w:keepLines/>
        <w:spacing w:before="120" w:after="120"/>
        <w:ind w:firstLine="340"/>
      </w:pPr>
      <w:r>
        <w:rPr>
          <w:b/>
        </w:rPr>
        <w:t>§ 3. </w:t>
      </w:r>
      <w:r>
        <w:t>Wykonanie Uchwały zleca się Burmistrzowi Gminy Iwonicz-Zdrój.</w:t>
      </w:r>
    </w:p>
    <w:p w:rsidR="00A77B3E" w:rsidRDefault="005450E3">
      <w:pPr>
        <w:keepLines/>
        <w:spacing w:before="120" w:after="120"/>
        <w:ind w:firstLine="340"/>
      </w:pPr>
      <w:r>
        <w:rPr>
          <w:b/>
        </w:rPr>
        <w:t>§ 4. </w:t>
      </w:r>
      <w:r>
        <w:t>Uchwała wchodzi w życie z dniem podjęcia.</w:t>
      </w:r>
    </w:p>
    <w:p w:rsidR="00A77B3E" w:rsidRDefault="005450E3">
      <w:pPr>
        <w:keepNext/>
        <w:keepLines/>
        <w:spacing w:before="120" w:after="120"/>
        <w:ind w:firstLine="340"/>
      </w:pPr>
      <w:r>
        <w:rPr>
          <w:b/>
        </w:rPr>
        <w:t>§ 5. </w:t>
      </w:r>
      <w:r>
        <w:t>Traci moc uchwała Nr L/332/2014 Rady Miejskiej Iwonicza-Zdroju z dnia 5 sie</w:t>
      </w:r>
      <w:r>
        <w:t>rpnia 2014 roku.</w:t>
      </w:r>
    </w:p>
    <w:p w:rsidR="00A77B3E" w:rsidRDefault="005450E3">
      <w:pPr>
        <w:keepNext/>
        <w:spacing w:before="120" w:after="120"/>
        <w:ind w:firstLine="227"/>
      </w:pPr>
      <w:r>
        <w:t> </w:t>
      </w:r>
    </w:p>
    <w:p w:rsidR="00A77B3E" w:rsidRDefault="005450E3">
      <w:pPr>
        <w:keepNext/>
      </w:pPr>
      <w:r>
        <w:t> </w:t>
      </w: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5B30BF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BF" w:rsidRDefault="005B30BF">
            <w:pPr>
              <w:keepNext/>
              <w:keepLines/>
              <w:jc w:val="left"/>
              <w:rPr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5B30BF" w:rsidRDefault="005450E3">
            <w:pPr>
              <w:keepNext/>
              <w:keepLines/>
              <w:spacing w:before="560" w:after="560"/>
              <w:ind w:left="1134" w:right="1134"/>
              <w:jc w:val="center"/>
              <w:rPr>
                <w:szCs w:val="22"/>
              </w:rPr>
            </w:pPr>
            <w:r>
              <w:rPr>
                <w:szCs w:val="22"/>
              </w:rPr>
              <w:t>Przewodniczący Rady</w:t>
            </w:r>
            <w:r>
              <w:rPr>
                <w:szCs w:val="22"/>
              </w:rPr>
              <w:br/>
            </w:r>
            <w:r>
              <w:rPr>
                <w:szCs w:val="22"/>
              </w:rPr>
              <w:br/>
            </w:r>
            <w:r>
              <w:rPr>
                <w:szCs w:val="22"/>
              </w:rPr>
              <w:br/>
            </w:r>
            <w:r>
              <w:rPr>
                <w:b/>
              </w:rPr>
              <w:t>Bogusław </w:t>
            </w:r>
            <w:proofErr w:type="spellStart"/>
            <w:r>
              <w:rPr>
                <w:b/>
              </w:rPr>
              <w:t>Dmytrak</w:t>
            </w:r>
            <w:proofErr w:type="spellEnd"/>
          </w:p>
        </w:tc>
      </w:tr>
    </w:tbl>
    <w:p w:rsidR="00A77B3E" w:rsidRDefault="005450E3"/>
    <w:p w:rsidR="00A77B3E" w:rsidRDefault="005450E3">
      <w:pPr>
        <w:keepNext/>
      </w:pPr>
    </w:p>
    <w:p w:rsidR="00A77B3E" w:rsidRDefault="005450E3">
      <w:pPr>
        <w:keepNext/>
        <w:sectPr w:rsidR="00A77B3E">
          <w:footerReference w:type="default" r:id="rId7"/>
          <w:pgSz w:w="11906" w:h="16838"/>
          <w:pgMar w:top="850" w:right="850" w:bottom="1417" w:left="850" w:header="708" w:footer="708" w:gutter="0"/>
          <w:cols w:space="708"/>
          <w:docGrid w:linePitch="360"/>
        </w:sectPr>
      </w:pPr>
    </w:p>
    <w:p w:rsidR="00A77B3E" w:rsidRDefault="005450E3">
      <w:pPr>
        <w:keepNext/>
        <w:spacing w:before="120" w:after="120" w:line="360" w:lineRule="auto"/>
        <w:ind w:left="4535"/>
        <w:jc w:val="left"/>
      </w:pPr>
      <w:r>
        <w:lastRenderedPageBreak/>
        <w:fldChar w:fldCharType="begin"/>
      </w:r>
      <w:r>
        <w:fldChar w:fldCharType="separate"/>
      </w:r>
      <w:r>
        <w:t xml:space="preserve"> </w:t>
      </w:r>
      <w:r>
        <w:fldChar w:fldCharType="end"/>
      </w:r>
      <w:r>
        <w:t xml:space="preserve">Załącznik Nr 1 do Uchwały Nr </w:t>
      </w:r>
      <w:r>
        <w:t>LV.352.2014</w:t>
      </w:r>
      <w:r>
        <w:br/>
        <w:t>Rady Miejskiej w Iwoniczu-Zdroju</w:t>
      </w:r>
      <w:r>
        <w:br/>
        <w:t>z dnia 4 listopada 2014 r.</w:t>
      </w:r>
    </w:p>
    <w:p w:rsidR="00A77B3E" w:rsidRDefault="005450E3">
      <w:pPr>
        <w:spacing w:before="120" w:after="120"/>
        <w:ind w:firstLine="227"/>
        <w:jc w:val="center"/>
      </w:pPr>
    </w:p>
    <w:p w:rsidR="00A77B3E" w:rsidRDefault="005450E3">
      <w:pPr>
        <w:spacing w:before="120" w:after="120"/>
        <w:ind w:firstLine="227"/>
        <w:jc w:val="center"/>
      </w:pPr>
      <w:r>
        <w:fldChar w:fldCharType="begin"/>
      </w:r>
      <w:r>
        <w:instrText xml:space="preserve"> </w:instrText>
      </w:r>
      <w:r>
        <w:instrText>INCLUDEPICTURE  "C:\\Documents and Settings\\dborek\\Ustawienia lokalne\\Temp\\Legislator\\2F12117C-8C99-4A2E-8298-A83CB2F0159D\\Zalacznik013F6B0E-7625-470A-9268-1526DB3944B4.png" \*</w:instrText>
      </w:r>
      <w:r>
        <w:instrText xml:space="preserve"> MERGEFORMATINET</w:instrText>
      </w:r>
      <w:r>
        <w:instrText xml:space="preserve"> </w:instrText>
      </w:r>
      <w:r>
        <w:fldChar w:fldCharType="separate"/>
      </w:r>
      <w:r w:rsidR="00885E0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2.75pt;height:420pt;mso-position-horizontal:center">
            <v:imagedata r:id="rId8" r:href="rId9"/>
          </v:shape>
        </w:pict>
      </w:r>
      <w:r>
        <w:fldChar w:fldCharType="end"/>
      </w:r>
    </w:p>
    <w:p w:rsidR="00A77B3E" w:rsidRDefault="005450E3">
      <w:pPr>
        <w:spacing w:before="120" w:after="120"/>
        <w:ind w:firstLine="227"/>
        <w:jc w:val="center"/>
      </w:pPr>
    </w:p>
    <w:p w:rsidR="00A77B3E" w:rsidRDefault="005450E3">
      <w:pPr>
        <w:spacing w:before="120" w:after="120"/>
        <w:ind w:firstLine="227"/>
        <w:jc w:val="center"/>
        <w:sectPr w:rsidR="00A77B3E">
          <w:footerReference w:type="default" r:id="rId10"/>
          <w:pgSz w:w="11906" w:h="16838"/>
          <w:pgMar w:top="850" w:right="850" w:bottom="1417" w:left="850" w:header="708" w:footer="708" w:gutter="0"/>
          <w:pgNumType w:start="1"/>
          <w:cols w:space="708"/>
          <w:docGrid w:linePitch="360"/>
        </w:sectPr>
      </w:pPr>
    </w:p>
    <w:p w:rsidR="00A77B3E" w:rsidRDefault="005450E3">
      <w:pPr>
        <w:spacing w:before="120" w:after="120" w:line="360" w:lineRule="auto"/>
        <w:ind w:left="4535"/>
        <w:jc w:val="left"/>
      </w:pPr>
      <w:r>
        <w:lastRenderedPageBreak/>
        <w:fldChar w:fldCharType="begin"/>
      </w:r>
      <w:r>
        <w:fldChar w:fldCharType="separate"/>
      </w:r>
      <w:r>
        <w:t xml:space="preserve"> </w:t>
      </w:r>
      <w:r>
        <w:fldChar w:fldCharType="end"/>
      </w:r>
      <w:r>
        <w:t>Załącznik Nr 2 do Uchwały Nr LV.352.2014</w:t>
      </w:r>
      <w:r>
        <w:br/>
        <w:t>Rady Miejskiej w Iwoniczu-Zdroju</w:t>
      </w:r>
      <w:r>
        <w:br/>
        <w:t>z dnia 4 listopada 2014 r.</w:t>
      </w:r>
    </w:p>
    <w:p w:rsidR="00A77B3E" w:rsidRDefault="005450E3">
      <w:pPr>
        <w:spacing w:before="120" w:after="120"/>
        <w:ind w:firstLine="227"/>
        <w:jc w:val="center"/>
      </w:pPr>
    </w:p>
    <w:p w:rsidR="00A77B3E" w:rsidRDefault="005450E3">
      <w:pPr>
        <w:spacing w:before="120" w:after="120"/>
        <w:ind w:firstLine="227"/>
        <w:jc w:val="center"/>
      </w:pPr>
      <w:r>
        <w:fldChar w:fldCharType="begin"/>
      </w:r>
      <w:r>
        <w:instrText xml:space="preserve"> </w:instrText>
      </w:r>
      <w:r>
        <w:instrText>INCLUDEPICTURE  "C:\\Documents and Settings\\dborek\\Ustawienia lokalne\\Temp\\Legislator\\2F12117C-8C99-4A2E-8298-A83CB2F0159D\\ZalacznikF053C632-D006-4249-AE91-9C9D3EC09949.png" \* MERGEFORMATINET</w:instrText>
      </w:r>
      <w:r>
        <w:instrText xml:space="preserve"> </w:instrText>
      </w:r>
      <w:r>
        <w:fldChar w:fldCharType="separate"/>
      </w:r>
      <w:r w:rsidR="00885E07">
        <w:pict>
          <v:shape id="_x0000_i1026" type="#_x0000_t75" style="width:309pt;height:419.25pt;mso-position-horizontal:center">
            <v:imagedata r:id="rId11" r:href="rId12"/>
          </v:shape>
        </w:pict>
      </w:r>
      <w:r>
        <w:fldChar w:fldCharType="end"/>
      </w:r>
    </w:p>
    <w:p w:rsidR="00A77B3E" w:rsidRDefault="005450E3">
      <w:pPr>
        <w:spacing w:before="120" w:after="120"/>
        <w:ind w:firstLine="227"/>
        <w:jc w:val="center"/>
      </w:pPr>
    </w:p>
    <w:sectPr w:rsidR="00A77B3E">
      <w:footerReference w:type="default" r:id="rId13"/>
      <w:pgSz w:w="11906" w:h="16838"/>
      <w:pgMar w:top="850" w:right="850" w:bottom="1417" w:left="85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50E3" w:rsidRDefault="005450E3">
      <w:r>
        <w:separator/>
      </w:r>
    </w:p>
  </w:endnote>
  <w:endnote w:type="continuationSeparator" w:id="0">
    <w:p w:rsidR="005450E3" w:rsidRDefault="005450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972"/>
      <w:gridCol w:w="1450"/>
    </w:tblGrid>
    <w:tr w:rsidR="005B30BF">
      <w:tc>
        <w:tcPr>
          <w:tcW w:w="0" w:type="auto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5B30BF" w:rsidRDefault="005450E3">
          <w:pPr>
            <w:jc w:val="left"/>
            <w:rPr>
              <w:sz w:val="18"/>
            </w:rPr>
          </w:pPr>
          <w:r>
            <w:rPr>
              <w:sz w:val="18"/>
            </w:rPr>
            <w:t>Id: 33EAF1DF-CDD8-4D56-A3A6-C85BCC47DA5C. Uchwalony</w:t>
          </w:r>
        </w:p>
      </w:tc>
      <w:tc>
        <w:tcPr>
          <w:tcW w:w="0" w:type="auto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5B30BF" w:rsidRDefault="005450E3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885E07">
            <w:rPr>
              <w:sz w:val="18"/>
            </w:rPr>
            <w:fldChar w:fldCharType="separate"/>
          </w:r>
          <w:r w:rsidR="00885E07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5B30BF" w:rsidRDefault="005B30BF">
    <w:pPr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972"/>
      <w:gridCol w:w="1450"/>
    </w:tblGrid>
    <w:tr w:rsidR="005B30BF">
      <w:tc>
        <w:tcPr>
          <w:tcW w:w="0" w:type="auto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5B30BF" w:rsidRDefault="005450E3">
          <w:pPr>
            <w:jc w:val="left"/>
            <w:rPr>
              <w:sz w:val="18"/>
            </w:rPr>
          </w:pPr>
          <w:r>
            <w:rPr>
              <w:sz w:val="18"/>
            </w:rPr>
            <w:t>Id: 33EAF1DF-CDD8-4D56-A3A6-C85BCC47DA5C. Uchwalony</w:t>
          </w:r>
        </w:p>
      </w:tc>
      <w:tc>
        <w:tcPr>
          <w:tcW w:w="0" w:type="auto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5B30BF" w:rsidRDefault="005450E3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885E07">
            <w:rPr>
              <w:sz w:val="18"/>
            </w:rPr>
            <w:fldChar w:fldCharType="separate"/>
          </w:r>
          <w:r w:rsidR="00885E07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5B30BF" w:rsidRDefault="005B30BF">
    <w:pPr>
      <w:rPr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972"/>
      <w:gridCol w:w="1450"/>
    </w:tblGrid>
    <w:tr w:rsidR="005B30BF">
      <w:tc>
        <w:tcPr>
          <w:tcW w:w="0" w:type="auto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5B30BF" w:rsidRDefault="005450E3">
          <w:pPr>
            <w:jc w:val="left"/>
            <w:rPr>
              <w:sz w:val="18"/>
            </w:rPr>
          </w:pPr>
          <w:r>
            <w:rPr>
              <w:sz w:val="18"/>
            </w:rPr>
            <w:t>Id: 33EAF1DF-CDD8-4D56-A3A6-C85BCC47DA5C. Uchwalony</w:t>
          </w:r>
        </w:p>
      </w:tc>
      <w:tc>
        <w:tcPr>
          <w:tcW w:w="0" w:type="auto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5B30BF" w:rsidRDefault="005450E3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885E07">
            <w:rPr>
              <w:sz w:val="18"/>
            </w:rPr>
            <w:fldChar w:fldCharType="separate"/>
          </w:r>
          <w:r w:rsidR="00885E07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5B30BF" w:rsidRDefault="005B30BF">
    <w:pPr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50E3" w:rsidRDefault="005450E3">
      <w:r>
        <w:separator/>
      </w:r>
    </w:p>
  </w:footnote>
  <w:footnote w:type="continuationSeparator" w:id="0">
    <w:p w:rsidR="005450E3" w:rsidRDefault="005450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5B30BF"/>
    <w:rsid w:val="005450E3"/>
    <w:rsid w:val="005B30BF"/>
    <w:rsid w:val="00885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../Ustawienia%20lokalne/Temp/Legislator/2F12117C-8C99-4A2E-8298-A83CB2F0159D/ZalacznikF053C632-D006-4249-AE91-9C9D3EC09949.pn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../Ustawienia%20lokalne/Temp/Legislator/2F12117C-8C99-4A2E-8298-A83CB2F0159D/Zalacznik013F6B0E-7625-470A-9268-1526DB3944B4.pn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244</Words>
  <Characters>1468</Characters>
  <Application>Microsoft Office Word</Application>
  <DocSecurity>0</DocSecurity>
  <Lines>12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LV.352.2014 z dnia 4 listopada 2014 r.</vt:lpstr>
      <vt:lpstr/>
    </vt:vector>
  </TitlesOfParts>
  <Company>Rada Miejska w Iwoniczu-Zdroju</Company>
  <LinksUpToDate>false</LinksUpToDate>
  <CharactersWithSpaces>1709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LV.352.2014 z dnia 4 listopada 2014 r.</dc:title>
  <dc:subject>w sprawie przystąpienia do sporządzenia zmiany Miejscowego Planu Zagospodarowania Przestrzennego Miasta "IWONICZ-ZDRÓJ".</dc:subject>
  <dc:creator>dborek</dc:creator>
  <cp:lastModifiedBy>dborek</cp:lastModifiedBy>
  <cp:revision>2</cp:revision>
  <dcterms:created xsi:type="dcterms:W3CDTF">2014-11-14T13:01:00Z</dcterms:created>
  <dcterms:modified xsi:type="dcterms:W3CDTF">2014-11-14T13:01:00Z</dcterms:modified>
  <cp:category>Akt prawny</cp:category>
</cp:coreProperties>
</file>